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CD0E1" w14:textId="76DB8FBA" w:rsidR="00C40A85" w:rsidRDefault="006329AD">
      <w:pPr>
        <w:pBdr>
          <w:top w:val="nil"/>
          <w:left w:val="nil"/>
          <w:bottom w:val="nil"/>
          <w:right w:val="nil"/>
          <w:between w:val="nil"/>
        </w:pBdr>
        <w:spacing w:line="240" w:lineRule="auto"/>
        <w:rPr>
          <w:rFonts w:asciiTheme="majorHAnsi" w:hAnsiTheme="majorHAnsi" w:cstheme="majorHAnsi"/>
          <w:color w:val="35608F"/>
          <w:sz w:val="36"/>
          <w:szCs w:val="36"/>
        </w:rPr>
      </w:pPr>
      <w:r w:rsidRPr="0037031E">
        <w:rPr>
          <w:rFonts w:asciiTheme="majorHAnsi" w:hAnsiTheme="majorHAnsi" w:cstheme="majorHAnsi"/>
          <w:color w:val="35608F"/>
          <w:sz w:val="36"/>
          <w:szCs w:val="36"/>
        </w:rPr>
        <w:t>Claim of Advocacy: Fighting for Stakeholders</w:t>
      </w:r>
      <w:r w:rsidR="00BB7AAB">
        <w:rPr>
          <w:rFonts w:asciiTheme="majorHAnsi" w:hAnsiTheme="majorHAnsi" w:cstheme="majorHAnsi"/>
          <w:color w:val="35608F"/>
          <w:sz w:val="36"/>
          <w:szCs w:val="36"/>
        </w:rPr>
        <w:t xml:space="preserve"> Group Work </w:t>
      </w:r>
    </w:p>
    <w:p w14:paraId="1C34C88B" w14:textId="77777777" w:rsidR="0037031E" w:rsidRPr="0037031E" w:rsidRDefault="0037031E">
      <w:pPr>
        <w:pBdr>
          <w:top w:val="nil"/>
          <w:left w:val="nil"/>
          <w:bottom w:val="nil"/>
          <w:right w:val="nil"/>
          <w:between w:val="nil"/>
        </w:pBdr>
        <w:spacing w:line="240" w:lineRule="auto"/>
        <w:rPr>
          <w:rFonts w:asciiTheme="majorHAnsi" w:hAnsiTheme="majorHAnsi" w:cstheme="majorHAnsi"/>
          <w:color w:val="35608F"/>
          <w:sz w:val="36"/>
          <w:szCs w:val="36"/>
        </w:rPr>
      </w:pPr>
    </w:p>
    <w:p w14:paraId="66ACD0E2" w14:textId="4A78E6FB" w:rsidR="00C40A85" w:rsidRDefault="006329AD">
      <w:pPr>
        <w:pBdr>
          <w:top w:val="nil"/>
          <w:left w:val="nil"/>
          <w:bottom w:val="nil"/>
          <w:right w:val="nil"/>
          <w:between w:val="nil"/>
        </w:pBdr>
        <w:spacing w:line="240" w:lineRule="auto"/>
        <w:rPr>
          <w:rFonts w:ascii="Times New Roman" w:hAnsi="Times New Roman" w:cs="Times New Roman"/>
          <w:color w:val="000000" w:themeColor="text1"/>
          <w:sz w:val="24"/>
          <w:szCs w:val="24"/>
        </w:rPr>
      </w:pPr>
      <w:r w:rsidRPr="0037031E">
        <w:rPr>
          <w:rFonts w:ascii="Times New Roman" w:hAnsi="Times New Roman" w:cs="Times New Roman"/>
          <w:color w:val="000000" w:themeColor="text1"/>
          <w:sz w:val="24"/>
          <w:szCs w:val="24"/>
        </w:rPr>
        <w:t xml:space="preserve">As a class, identify one (1) complex, hotly debated issue that is likely to be decided upon by a local governing body in the coming weeks or months (ex. Ontario Ridge Trail closure, Downtown </w:t>
      </w:r>
      <w:r w:rsidR="00BB7AAB">
        <w:rPr>
          <w:rFonts w:ascii="Times New Roman" w:hAnsi="Times New Roman" w:cs="Times New Roman"/>
          <w:color w:val="000000" w:themeColor="text1"/>
          <w:sz w:val="24"/>
          <w:szCs w:val="24"/>
        </w:rPr>
        <w:t>San Luis Obispo (</w:t>
      </w:r>
      <w:r w:rsidRPr="0037031E">
        <w:rPr>
          <w:rFonts w:ascii="Times New Roman" w:hAnsi="Times New Roman" w:cs="Times New Roman"/>
          <w:color w:val="000000" w:themeColor="text1"/>
          <w:sz w:val="24"/>
          <w:szCs w:val="24"/>
        </w:rPr>
        <w:t>SLO</w:t>
      </w:r>
      <w:r w:rsidR="00BB7AAB">
        <w:rPr>
          <w:rFonts w:ascii="Times New Roman" w:hAnsi="Times New Roman" w:cs="Times New Roman"/>
          <w:color w:val="000000" w:themeColor="text1"/>
          <w:sz w:val="24"/>
          <w:szCs w:val="24"/>
        </w:rPr>
        <w:t>)</w:t>
      </w:r>
      <w:r w:rsidRPr="0037031E">
        <w:rPr>
          <w:rFonts w:ascii="Times New Roman" w:hAnsi="Times New Roman" w:cs="Times New Roman"/>
          <w:color w:val="000000" w:themeColor="text1"/>
          <w:sz w:val="24"/>
          <w:szCs w:val="24"/>
        </w:rPr>
        <w:t xml:space="preserve"> economic development plan, Morro Bay vacation rental permitting regulations, etc.). Then, again as a class, identify six (6) stakeholder groups who are likely to turn out for a public debate; six (6) student groups will be randomly assembled to serve as representative speakers for each stakeholder group.</w:t>
      </w:r>
    </w:p>
    <w:p w14:paraId="740B2E84" w14:textId="6C046188" w:rsidR="00A973B3" w:rsidRDefault="00A973B3">
      <w:pPr>
        <w:pBdr>
          <w:top w:val="nil"/>
          <w:left w:val="nil"/>
          <w:bottom w:val="nil"/>
          <w:right w:val="nil"/>
          <w:between w:val="nil"/>
        </w:pBdr>
        <w:spacing w:line="240" w:lineRule="auto"/>
        <w:rPr>
          <w:rFonts w:ascii="Times New Roman" w:hAnsi="Times New Roman" w:cs="Times New Roman"/>
          <w:color w:val="000000" w:themeColor="text1"/>
          <w:sz w:val="24"/>
          <w:szCs w:val="24"/>
        </w:rPr>
      </w:pPr>
    </w:p>
    <w:p w14:paraId="5147FFFE" w14:textId="016689B5" w:rsidR="00A973B3" w:rsidRDefault="00BB7AAB" w:rsidP="00A973B3">
      <w:pPr>
        <w:pBdr>
          <w:top w:val="nil"/>
          <w:left w:val="nil"/>
          <w:bottom w:val="nil"/>
          <w:right w:val="nil"/>
          <w:between w:val="nil"/>
        </w:pBdr>
        <w:spacing w:line="240" w:lineRule="auto"/>
        <w:rPr>
          <w:rFonts w:ascii="Times New Roman" w:hAnsi="Times New Roman" w:cs="Times New Roman"/>
          <w:b/>
          <w:color w:val="204A7D"/>
          <w:sz w:val="32"/>
          <w:szCs w:val="32"/>
        </w:rPr>
      </w:pPr>
      <w:r>
        <w:rPr>
          <w:rFonts w:ascii="Times New Roman" w:hAnsi="Times New Roman" w:cs="Times New Roman"/>
          <w:b/>
          <w:color w:val="204A7D"/>
          <w:sz w:val="32"/>
          <w:szCs w:val="32"/>
        </w:rPr>
        <w:t>Reading</w:t>
      </w:r>
      <w:r w:rsidR="00A973B3" w:rsidRPr="00A973B3">
        <w:rPr>
          <w:rFonts w:ascii="Times New Roman" w:hAnsi="Times New Roman" w:cs="Times New Roman"/>
          <w:b/>
          <w:color w:val="204A7D"/>
          <w:sz w:val="32"/>
          <w:szCs w:val="32"/>
        </w:rPr>
        <w:t>:</w:t>
      </w:r>
    </w:p>
    <w:p w14:paraId="21A73408" w14:textId="77777777" w:rsidR="00A973B3" w:rsidRPr="00A973B3" w:rsidRDefault="00A973B3" w:rsidP="00A973B3">
      <w:pPr>
        <w:pBdr>
          <w:top w:val="nil"/>
          <w:left w:val="nil"/>
          <w:bottom w:val="nil"/>
          <w:right w:val="nil"/>
          <w:between w:val="nil"/>
        </w:pBdr>
        <w:spacing w:line="240" w:lineRule="auto"/>
        <w:rPr>
          <w:rFonts w:ascii="Times New Roman" w:hAnsi="Times New Roman" w:cs="Times New Roman"/>
          <w:color w:val="204A7D"/>
          <w:sz w:val="32"/>
          <w:szCs w:val="32"/>
        </w:rPr>
      </w:pPr>
    </w:p>
    <w:p w14:paraId="52348EC3" w14:textId="77777777" w:rsidR="00A973B3" w:rsidRPr="00BB2CF4" w:rsidRDefault="00A973B3" w:rsidP="00A973B3">
      <w:pPr>
        <w:numPr>
          <w:ilvl w:val="0"/>
          <w:numId w:val="7"/>
        </w:numPr>
        <w:pBdr>
          <w:top w:val="nil"/>
          <w:left w:val="nil"/>
          <w:bottom w:val="nil"/>
          <w:right w:val="nil"/>
          <w:between w:val="nil"/>
        </w:pBdr>
        <w:spacing w:line="240" w:lineRule="auto"/>
        <w:rPr>
          <w:rFonts w:ascii="Times New Roman" w:hAnsi="Times New Roman" w:cs="Times New Roman"/>
          <w:color w:val="000000" w:themeColor="text1"/>
          <w:sz w:val="24"/>
          <w:szCs w:val="24"/>
        </w:rPr>
      </w:pPr>
      <w:r w:rsidRPr="00BB2CF4">
        <w:rPr>
          <w:rFonts w:ascii="Times New Roman" w:hAnsi="Times New Roman" w:cs="Times New Roman"/>
          <w:color w:val="000000" w:themeColor="text1"/>
          <w:sz w:val="24"/>
          <w:szCs w:val="24"/>
        </w:rPr>
        <w:t xml:space="preserve">Chapter 1.2 - “Who is your audience and what is the rhetorical context?” and Chapter 4.4 - “Why and how do you use a team contract?” from </w:t>
      </w:r>
      <w:hyperlink r:id="rId7">
        <w:r w:rsidRPr="00BB2CF4">
          <w:rPr>
            <w:rFonts w:ascii="Times New Roman" w:hAnsi="Times New Roman" w:cs="Times New Roman"/>
            <w:i/>
            <w:color w:val="000000" w:themeColor="text1"/>
            <w:sz w:val="24"/>
            <w:szCs w:val="24"/>
            <w:u w:val="single"/>
          </w:rPr>
          <w:t>Technical Communication</w:t>
        </w:r>
      </w:hyperlink>
      <w:r w:rsidRPr="00BB2CF4">
        <w:rPr>
          <w:rFonts w:ascii="Times New Roman" w:hAnsi="Times New Roman" w:cs="Times New Roman"/>
          <w:i/>
          <w:color w:val="000000" w:themeColor="text1"/>
          <w:sz w:val="24"/>
          <w:szCs w:val="24"/>
        </w:rPr>
        <w:t xml:space="preserve"> </w:t>
      </w:r>
      <w:r w:rsidRPr="00BB2CF4">
        <w:rPr>
          <w:rFonts w:ascii="Times New Roman" w:hAnsi="Times New Roman" w:cs="Times New Roman"/>
          <w:color w:val="000000" w:themeColor="text1"/>
          <w:sz w:val="24"/>
          <w:szCs w:val="24"/>
        </w:rPr>
        <w:t>(Attribution International 4.0 (CC by 4.0))</w:t>
      </w:r>
    </w:p>
    <w:p w14:paraId="4555A05D" w14:textId="77777777" w:rsidR="00A973B3" w:rsidRPr="00BB2CF4" w:rsidRDefault="00A973B3" w:rsidP="00A973B3">
      <w:pPr>
        <w:numPr>
          <w:ilvl w:val="0"/>
          <w:numId w:val="7"/>
        </w:numPr>
        <w:pBdr>
          <w:top w:val="nil"/>
          <w:left w:val="nil"/>
          <w:bottom w:val="nil"/>
          <w:right w:val="nil"/>
          <w:between w:val="nil"/>
        </w:pBdr>
        <w:spacing w:line="240" w:lineRule="auto"/>
        <w:rPr>
          <w:rFonts w:ascii="Times New Roman" w:hAnsi="Times New Roman" w:cs="Times New Roman"/>
          <w:color w:val="000000" w:themeColor="text1"/>
          <w:sz w:val="24"/>
          <w:szCs w:val="24"/>
        </w:rPr>
      </w:pPr>
      <w:r w:rsidRPr="00BB2CF4">
        <w:rPr>
          <w:rFonts w:ascii="Times New Roman" w:hAnsi="Times New Roman" w:cs="Times New Roman"/>
          <w:color w:val="000000" w:themeColor="text1"/>
          <w:sz w:val="24"/>
          <w:szCs w:val="24"/>
        </w:rPr>
        <w:t xml:space="preserve">Chapter 2.2 - “How do you organize information?” and Chapter 2.3 - “How do you display information?” from </w:t>
      </w:r>
      <w:hyperlink r:id="rId8">
        <w:r w:rsidRPr="00BB2CF4">
          <w:rPr>
            <w:rFonts w:ascii="Times New Roman" w:hAnsi="Times New Roman" w:cs="Times New Roman"/>
            <w:i/>
            <w:color w:val="000000" w:themeColor="text1"/>
            <w:sz w:val="24"/>
            <w:szCs w:val="24"/>
            <w:u w:val="single"/>
          </w:rPr>
          <w:t>Technical Communication</w:t>
        </w:r>
      </w:hyperlink>
      <w:r w:rsidRPr="00BB2CF4">
        <w:rPr>
          <w:rFonts w:ascii="Times New Roman" w:hAnsi="Times New Roman" w:cs="Times New Roman"/>
          <w:i/>
          <w:color w:val="000000" w:themeColor="text1"/>
          <w:sz w:val="24"/>
          <w:szCs w:val="24"/>
        </w:rPr>
        <w:t xml:space="preserve"> </w:t>
      </w:r>
      <w:r w:rsidRPr="00BB2CF4">
        <w:rPr>
          <w:rFonts w:ascii="Times New Roman" w:hAnsi="Times New Roman" w:cs="Times New Roman"/>
          <w:color w:val="000000" w:themeColor="text1"/>
          <w:sz w:val="24"/>
          <w:szCs w:val="24"/>
        </w:rPr>
        <w:t>(Attribution International 4.0 (CC by 4.0))</w:t>
      </w:r>
    </w:p>
    <w:p w14:paraId="00F5DB3E" w14:textId="77777777" w:rsidR="00A973B3" w:rsidRPr="00BB2CF4" w:rsidRDefault="00A973B3" w:rsidP="00A973B3">
      <w:pPr>
        <w:numPr>
          <w:ilvl w:val="0"/>
          <w:numId w:val="7"/>
        </w:numPr>
        <w:pBdr>
          <w:top w:val="nil"/>
          <w:left w:val="nil"/>
          <w:bottom w:val="nil"/>
          <w:right w:val="nil"/>
          <w:between w:val="nil"/>
        </w:pBdr>
        <w:spacing w:line="240" w:lineRule="auto"/>
        <w:rPr>
          <w:rFonts w:ascii="Times New Roman" w:hAnsi="Times New Roman" w:cs="Times New Roman"/>
          <w:color w:val="000000" w:themeColor="text1"/>
          <w:sz w:val="24"/>
          <w:szCs w:val="24"/>
        </w:rPr>
      </w:pPr>
      <w:r w:rsidRPr="00BB2CF4">
        <w:rPr>
          <w:rFonts w:ascii="Times New Roman" w:hAnsi="Times New Roman" w:cs="Times New Roman"/>
          <w:color w:val="000000" w:themeColor="text1"/>
          <w:sz w:val="24"/>
          <w:szCs w:val="24"/>
        </w:rPr>
        <w:t xml:space="preserve">Chapter 3.3 - “How do you write a memo/letter?” and Chapter 3.4 - “What is a proposal?” from </w:t>
      </w:r>
      <w:hyperlink r:id="rId9">
        <w:r w:rsidRPr="00BB2CF4">
          <w:rPr>
            <w:rFonts w:ascii="Times New Roman" w:hAnsi="Times New Roman" w:cs="Times New Roman"/>
            <w:i/>
            <w:color w:val="000000" w:themeColor="text1"/>
            <w:sz w:val="24"/>
            <w:szCs w:val="24"/>
            <w:u w:val="single"/>
          </w:rPr>
          <w:t>Technical Communication</w:t>
        </w:r>
      </w:hyperlink>
      <w:r w:rsidRPr="00BB2CF4">
        <w:rPr>
          <w:rFonts w:ascii="Times New Roman" w:hAnsi="Times New Roman" w:cs="Times New Roman"/>
          <w:i/>
          <w:color w:val="000000" w:themeColor="text1"/>
          <w:sz w:val="24"/>
          <w:szCs w:val="24"/>
        </w:rPr>
        <w:t xml:space="preserve"> </w:t>
      </w:r>
      <w:r w:rsidRPr="00BB2CF4">
        <w:rPr>
          <w:rFonts w:ascii="Times New Roman" w:hAnsi="Times New Roman" w:cs="Times New Roman"/>
          <w:color w:val="000000" w:themeColor="text1"/>
          <w:sz w:val="24"/>
          <w:szCs w:val="24"/>
        </w:rPr>
        <w:t>(Attribution International 4.0 (CC by 4.0))</w:t>
      </w:r>
    </w:p>
    <w:p w14:paraId="72E889A0" w14:textId="77777777" w:rsidR="00A973B3" w:rsidRPr="00BB2CF4" w:rsidRDefault="00BB7AAB" w:rsidP="00A973B3">
      <w:pPr>
        <w:numPr>
          <w:ilvl w:val="0"/>
          <w:numId w:val="7"/>
        </w:numPr>
        <w:spacing w:line="240" w:lineRule="auto"/>
        <w:rPr>
          <w:rFonts w:ascii="Times New Roman" w:hAnsi="Times New Roman" w:cs="Times New Roman"/>
          <w:color w:val="000000" w:themeColor="text1"/>
          <w:sz w:val="24"/>
          <w:szCs w:val="24"/>
        </w:rPr>
      </w:pPr>
      <w:hyperlink r:id="rId10">
        <w:r w:rsidR="00A973B3" w:rsidRPr="00BB2CF4">
          <w:rPr>
            <w:rFonts w:ascii="Times New Roman" w:hAnsi="Times New Roman" w:cs="Times New Roman"/>
            <w:color w:val="000000" w:themeColor="text1"/>
            <w:sz w:val="24"/>
            <w:szCs w:val="24"/>
            <w:u w:val="single"/>
          </w:rPr>
          <w:t>“Alameda Spite House”</w:t>
        </w:r>
      </w:hyperlink>
      <w:r w:rsidR="00A973B3" w:rsidRPr="00BB2CF4">
        <w:rPr>
          <w:rFonts w:ascii="Times New Roman" w:hAnsi="Times New Roman" w:cs="Times New Roman"/>
          <w:color w:val="000000" w:themeColor="text1"/>
          <w:sz w:val="24"/>
          <w:szCs w:val="24"/>
        </w:rPr>
        <w:t xml:space="preserve"> (</w:t>
      </w:r>
      <w:hyperlink r:id="rId11">
        <w:r w:rsidR="00A973B3" w:rsidRPr="00BB2CF4">
          <w:rPr>
            <w:rFonts w:ascii="Times New Roman" w:hAnsi="Times New Roman" w:cs="Times New Roman"/>
            <w:color w:val="000000" w:themeColor="text1"/>
            <w:sz w:val="24"/>
            <w:szCs w:val="24"/>
          </w:rPr>
          <w:t xml:space="preserve">CC BY-NC 2.0 </w:t>
        </w:r>
      </w:hyperlink>
      <w:r w:rsidR="00A973B3" w:rsidRPr="00BB2CF4">
        <w:rPr>
          <w:rFonts w:ascii="Times New Roman" w:hAnsi="Times New Roman" w:cs="Times New Roman"/>
          <w:color w:val="000000" w:themeColor="text1"/>
          <w:sz w:val="24"/>
          <w:szCs w:val="24"/>
        </w:rPr>
        <w:t>license)</w:t>
      </w:r>
    </w:p>
    <w:p w14:paraId="5DF4B07E" w14:textId="77777777" w:rsidR="00A973B3" w:rsidRPr="00BB2CF4" w:rsidRDefault="00BB7AAB" w:rsidP="00A973B3">
      <w:pPr>
        <w:numPr>
          <w:ilvl w:val="0"/>
          <w:numId w:val="7"/>
        </w:numPr>
        <w:spacing w:line="240" w:lineRule="auto"/>
        <w:rPr>
          <w:rFonts w:ascii="Times New Roman" w:hAnsi="Times New Roman" w:cs="Times New Roman"/>
          <w:color w:val="000000" w:themeColor="text1"/>
          <w:sz w:val="24"/>
          <w:szCs w:val="24"/>
        </w:rPr>
      </w:pPr>
      <w:hyperlink r:id="rId12">
        <w:r w:rsidR="00A973B3" w:rsidRPr="00BB2CF4">
          <w:rPr>
            <w:rFonts w:ascii="Times New Roman" w:hAnsi="Times New Roman" w:cs="Times New Roman"/>
            <w:color w:val="000000" w:themeColor="text1"/>
            <w:sz w:val="24"/>
            <w:szCs w:val="24"/>
            <w:u w:val="single"/>
          </w:rPr>
          <w:t>“Consider Your Context”</w:t>
        </w:r>
      </w:hyperlink>
      <w:r w:rsidR="00A973B3" w:rsidRPr="00BB2CF4">
        <w:rPr>
          <w:rFonts w:ascii="Times New Roman" w:hAnsi="Times New Roman" w:cs="Times New Roman"/>
          <w:color w:val="000000" w:themeColor="text1"/>
          <w:sz w:val="24"/>
          <w:szCs w:val="24"/>
        </w:rPr>
        <w:t xml:space="preserve"> (</w:t>
      </w:r>
      <w:hyperlink r:id="rId13">
        <w:r w:rsidR="00A973B3" w:rsidRPr="00BB2CF4">
          <w:rPr>
            <w:rFonts w:ascii="Times New Roman" w:hAnsi="Times New Roman" w:cs="Times New Roman"/>
            <w:color w:val="000000" w:themeColor="text1"/>
            <w:sz w:val="24"/>
            <w:szCs w:val="24"/>
          </w:rPr>
          <w:t>CC BY-NC-ND 4.0</w:t>
        </w:r>
      </w:hyperlink>
      <w:r w:rsidR="00A973B3" w:rsidRPr="00BB2CF4">
        <w:rPr>
          <w:rFonts w:ascii="Times New Roman" w:hAnsi="Times New Roman" w:cs="Times New Roman"/>
          <w:color w:val="000000" w:themeColor="text1"/>
          <w:sz w:val="24"/>
          <w:szCs w:val="24"/>
        </w:rPr>
        <w:t xml:space="preserve"> license)</w:t>
      </w:r>
    </w:p>
    <w:p w14:paraId="0F23B069" w14:textId="77777777" w:rsidR="00A973B3" w:rsidRPr="00BB2CF4" w:rsidRDefault="00BB7AAB" w:rsidP="00A973B3">
      <w:pPr>
        <w:numPr>
          <w:ilvl w:val="0"/>
          <w:numId w:val="7"/>
        </w:numPr>
        <w:spacing w:line="240" w:lineRule="auto"/>
        <w:rPr>
          <w:rFonts w:ascii="Times New Roman" w:hAnsi="Times New Roman" w:cs="Times New Roman"/>
          <w:color w:val="000000" w:themeColor="text1"/>
          <w:sz w:val="24"/>
          <w:szCs w:val="24"/>
        </w:rPr>
      </w:pPr>
      <w:hyperlink r:id="rId14">
        <w:r w:rsidR="00A973B3" w:rsidRPr="00BB2CF4">
          <w:rPr>
            <w:rFonts w:ascii="Times New Roman" w:hAnsi="Times New Roman" w:cs="Times New Roman"/>
            <w:color w:val="000000" w:themeColor="text1"/>
            <w:sz w:val="24"/>
            <w:szCs w:val="24"/>
            <w:u w:val="single"/>
          </w:rPr>
          <w:t>“The 26-Line Essay”</w:t>
        </w:r>
      </w:hyperlink>
      <w:r w:rsidR="00A973B3" w:rsidRPr="00BB2CF4">
        <w:rPr>
          <w:rFonts w:ascii="Times New Roman" w:hAnsi="Times New Roman" w:cs="Times New Roman"/>
          <w:color w:val="000000" w:themeColor="text1"/>
          <w:sz w:val="24"/>
          <w:szCs w:val="24"/>
        </w:rPr>
        <w:t xml:space="preserve"> (</w:t>
      </w:r>
      <w:hyperlink r:id="rId15">
        <w:r w:rsidR="00A973B3" w:rsidRPr="00BB2CF4">
          <w:rPr>
            <w:rFonts w:ascii="Times New Roman" w:hAnsi="Times New Roman" w:cs="Times New Roman"/>
            <w:color w:val="000000" w:themeColor="text1"/>
            <w:sz w:val="24"/>
            <w:szCs w:val="24"/>
          </w:rPr>
          <w:t>Creative Commons Attribution-</w:t>
        </w:r>
        <w:proofErr w:type="spellStart"/>
        <w:r w:rsidR="00A973B3" w:rsidRPr="00BB2CF4">
          <w:rPr>
            <w:rFonts w:ascii="Times New Roman" w:hAnsi="Times New Roman" w:cs="Times New Roman"/>
            <w:color w:val="000000" w:themeColor="text1"/>
            <w:sz w:val="24"/>
            <w:szCs w:val="24"/>
          </w:rPr>
          <w:t>NonCommercial</w:t>
        </w:r>
        <w:proofErr w:type="spellEnd"/>
        <w:r w:rsidR="00A973B3" w:rsidRPr="00BB2CF4">
          <w:rPr>
            <w:rFonts w:ascii="Times New Roman" w:hAnsi="Times New Roman" w:cs="Times New Roman"/>
            <w:color w:val="000000" w:themeColor="text1"/>
            <w:sz w:val="24"/>
            <w:szCs w:val="24"/>
          </w:rPr>
          <w:t>-</w:t>
        </w:r>
        <w:proofErr w:type="spellStart"/>
        <w:r w:rsidR="00A973B3" w:rsidRPr="00BB2CF4">
          <w:rPr>
            <w:rFonts w:ascii="Times New Roman" w:hAnsi="Times New Roman" w:cs="Times New Roman"/>
            <w:color w:val="000000" w:themeColor="text1"/>
            <w:sz w:val="24"/>
            <w:szCs w:val="24"/>
          </w:rPr>
          <w:t>NoDerivs</w:t>
        </w:r>
        <w:proofErr w:type="spellEnd"/>
        <w:r w:rsidR="00A973B3" w:rsidRPr="00BB2CF4">
          <w:rPr>
            <w:rFonts w:ascii="Times New Roman" w:hAnsi="Times New Roman" w:cs="Times New Roman"/>
            <w:color w:val="000000" w:themeColor="text1"/>
            <w:sz w:val="24"/>
            <w:szCs w:val="24"/>
          </w:rPr>
          <w:t xml:space="preserve"> 2.5 Canada License</w:t>
        </w:r>
      </w:hyperlink>
      <w:r w:rsidR="00A973B3" w:rsidRPr="00BB2CF4">
        <w:rPr>
          <w:rFonts w:ascii="Times New Roman" w:hAnsi="Times New Roman" w:cs="Times New Roman"/>
          <w:color w:val="000000" w:themeColor="text1"/>
          <w:sz w:val="24"/>
          <w:szCs w:val="24"/>
        </w:rPr>
        <w:t>)</w:t>
      </w:r>
    </w:p>
    <w:p w14:paraId="3B46AD25" w14:textId="7115AD5F" w:rsidR="00A973B3" w:rsidRPr="0037031E" w:rsidRDefault="00BB7AAB" w:rsidP="5ECDF866">
      <w:pPr>
        <w:numPr>
          <w:ilvl w:val="0"/>
          <w:numId w:val="7"/>
        </w:numPr>
        <w:pBdr>
          <w:top w:val="nil"/>
          <w:left w:val="nil"/>
          <w:bottom w:val="nil"/>
          <w:right w:val="nil"/>
          <w:between w:val="nil"/>
        </w:pBdr>
        <w:spacing w:line="240" w:lineRule="auto"/>
        <w:rPr>
          <w:rFonts w:ascii="Times New Roman" w:hAnsi="Times New Roman" w:cs="Times New Roman"/>
          <w:color w:val="000000" w:themeColor="text1"/>
          <w:sz w:val="24"/>
          <w:szCs w:val="24"/>
        </w:rPr>
      </w:pPr>
      <w:hyperlink r:id="rId16">
        <w:r w:rsidR="00A973B3" w:rsidRPr="5ECDF866">
          <w:rPr>
            <w:rFonts w:ascii="Times New Roman" w:hAnsi="Times New Roman" w:cs="Times New Roman"/>
            <w:color w:val="000000" w:themeColor="text1"/>
            <w:sz w:val="24"/>
            <w:szCs w:val="24"/>
            <w:u w:val="single"/>
          </w:rPr>
          <w:t>“Policy Advocacy Guidelines”</w:t>
        </w:r>
      </w:hyperlink>
      <w:r w:rsidR="00A973B3" w:rsidRPr="5ECDF866">
        <w:rPr>
          <w:rFonts w:ascii="Times New Roman" w:hAnsi="Times New Roman" w:cs="Times New Roman"/>
          <w:color w:val="000000" w:themeColor="text1"/>
          <w:sz w:val="24"/>
          <w:szCs w:val="24"/>
        </w:rPr>
        <w:t xml:space="preserve"> (</w:t>
      </w:r>
      <w:hyperlink r:id="rId17">
        <w:r w:rsidR="00A973B3" w:rsidRPr="5ECDF866">
          <w:rPr>
            <w:rFonts w:ascii="Times New Roman" w:hAnsi="Times New Roman" w:cs="Times New Roman"/>
            <w:color w:val="000000" w:themeColor="text1"/>
            <w:sz w:val="24"/>
            <w:szCs w:val="24"/>
          </w:rPr>
          <w:t>Creative Commons Attribution 4.0</w:t>
        </w:r>
      </w:hyperlink>
      <w:r w:rsidR="00A973B3" w:rsidRPr="5ECDF866">
        <w:rPr>
          <w:rFonts w:ascii="Times New Roman" w:hAnsi="Times New Roman" w:cs="Times New Roman"/>
          <w:color w:val="000000" w:themeColor="text1"/>
          <w:sz w:val="24"/>
          <w:szCs w:val="24"/>
        </w:rPr>
        <w:t xml:space="preserve"> license)</w:t>
      </w:r>
    </w:p>
    <w:p w14:paraId="7F1E87AD" w14:textId="77777777" w:rsidR="00A973B3" w:rsidRPr="0037031E" w:rsidRDefault="00A973B3">
      <w:pPr>
        <w:pBdr>
          <w:top w:val="nil"/>
          <w:left w:val="nil"/>
          <w:bottom w:val="nil"/>
          <w:right w:val="nil"/>
          <w:between w:val="nil"/>
        </w:pBdr>
        <w:spacing w:line="240" w:lineRule="auto"/>
        <w:rPr>
          <w:rFonts w:ascii="Times New Roman" w:hAnsi="Times New Roman" w:cs="Times New Roman"/>
          <w:color w:val="000000" w:themeColor="text1"/>
          <w:sz w:val="24"/>
          <w:szCs w:val="24"/>
        </w:rPr>
      </w:pPr>
    </w:p>
    <w:p w14:paraId="66ACD0E3" w14:textId="77777777" w:rsidR="00C40A85" w:rsidRDefault="00C40A85">
      <w:pPr>
        <w:pBdr>
          <w:top w:val="nil"/>
          <w:left w:val="nil"/>
          <w:bottom w:val="nil"/>
          <w:right w:val="nil"/>
          <w:between w:val="nil"/>
        </w:pBdr>
        <w:spacing w:line="240" w:lineRule="auto"/>
      </w:pPr>
    </w:p>
    <w:p w14:paraId="655E084F" w14:textId="6A3CB894" w:rsidR="00A973B3" w:rsidRDefault="006329AD">
      <w:pPr>
        <w:pBdr>
          <w:top w:val="nil"/>
          <w:left w:val="nil"/>
          <w:bottom w:val="nil"/>
          <w:right w:val="nil"/>
          <w:between w:val="nil"/>
        </w:pBdr>
        <w:spacing w:line="240" w:lineRule="auto"/>
        <w:rPr>
          <w:rFonts w:ascii="Times New Roman" w:hAnsi="Times New Roman" w:cs="Times New Roman"/>
          <w:b/>
          <w:color w:val="204A7D"/>
          <w:sz w:val="32"/>
          <w:szCs w:val="32"/>
        </w:rPr>
      </w:pPr>
      <w:r w:rsidRPr="00A973B3">
        <w:rPr>
          <w:rFonts w:ascii="Times New Roman" w:hAnsi="Times New Roman" w:cs="Times New Roman"/>
          <w:b/>
          <w:color w:val="204A7D"/>
          <w:sz w:val="32"/>
          <w:szCs w:val="32"/>
        </w:rPr>
        <w:t>Project deliverables shall include:</w:t>
      </w:r>
    </w:p>
    <w:p w14:paraId="368200E0" w14:textId="77777777" w:rsidR="00A973B3" w:rsidRPr="00A973B3" w:rsidRDefault="00A973B3">
      <w:pPr>
        <w:pBdr>
          <w:top w:val="nil"/>
          <w:left w:val="nil"/>
          <w:bottom w:val="nil"/>
          <w:right w:val="nil"/>
          <w:between w:val="nil"/>
        </w:pBdr>
        <w:spacing w:line="240" w:lineRule="auto"/>
        <w:rPr>
          <w:rFonts w:ascii="Times New Roman" w:hAnsi="Times New Roman" w:cs="Times New Roman"/>
          <w:b/>
          <w:color w:val="204A7D"/>
          <w:sz w:val="32"/>
          <w:szCs w:val="32"/>
        </w:rPr>
      </w:pPr>
    </w:p>
    <w:p w14:paraId="66ACD0E5" w14:textId="72B665DB" w:rsidR="00C40A85" w:rsidRPr="0037031E" w:rsidRDefault="23C4032F">
      <w:pPr>
        <w:numPr>
          <w:ilvl w:val="0"/>
          <w:numId w:val="3"/>
        </w:numPr>
        <w:pBdr>
          <w:top w:val="nil"/>
          <w:left w:val="nil"/>
          <w:bottom w:val="nil"/>
          <w:right w:val="nil"/>
          <w:between w:val="nil"/>
        </w:pBdr>
        <w:spacing w:line="240" w:lineRule="auto"/>
        <w:rPr>
          <w:rFonts w:ascii="Times New Roman" w:hAnsi="Times New Roman" w:cs="Times New Roman"/>
          <w:sz w:val="24"/>
          <w:szCs w:val="24"/>
        </w:rPr>
      </w:pPr>
      <w:r w:rsidRPr="0037031E">
        <w:rPr>
          <w:rFonts w:ascii="Times New Roman" w:hAnsi="Times New Roman" w:cs="Times New Roman"/>
          <w:sz w:val="24"/>
          <w:szCs w:val="24"/>
        </w:rPr>
        <w:t>Group Formation Memo</w:t>
      </w:r>
      <w:r w:rsidR="683E6AD8" w:rsidRPr="0037031E">
        <w:rPr>
          <w:rFonts w:ascii="Times New Roman" w:hAnsi="Times New Roman" w:cs="Times New Roman"/>
          <w:sz w:val="24"/>
          <w:szCs w:val="24"/>
        </w:rPr>
        <w:t xml:space="preserve"> </w:t>
      </w:r>
      <w:r w:rsidR="00BB2CF4">
        <w:rPr>
          <w:rFonts w:ascii="Times New Roman" w:hAnsi="Times New Roman" w:cs="Times New Roman"/>
          <w:sz w:val="24"/>
          <w:szCs w:val="24"/>
        </w:rPr>
        <w:tab/>
      </w:r>
      <w:r w:rsidR="00BB2CF4">
        <w:rPr>
          <w:rFonts w:ascii="Times New Roman" w:hAnsi="Times New Roman" w:cs="Times New Roman"/>
          <w:sz w:val="24"/>
          <w:szCs w:val="24"/>
        </w:rPr>
        <w:tab/>
      </w:r>
      <w:r w:rsidRPr="0037031E">
        <w:rPr>
          <w:rFonts w:ascii="Times New Roman" w:hAnsi="Times New Roman" w:cs="Times New Roman"/>
          <w:sz w:val="24"/>
          <w:szCs w:val="24"/>
        </w:rPr>
        <w:t>One page; informational purpose; to instructor</w:t>
      </w:r>
    </w:p>
    <w:p w14:paraId="66ACD0E6" w14:textId="367907EF" w:rsidR="00C40A85" w:rsidRPr="0037031E" w:rsidRDefault="23C4032F">
      <w:pPr>
        <w:numPr>
          <w:ilvl w:val="0"/>
          <w:numId w:val="3"/>
        </w:numPr>
        <w:pBdr>
          <w:top w:val="nil"/>
          <w:left w:val="nil"/>
          <w:bottom w:val="nil"/>
          <w:right w:val="nil"/>
          <w:between w:val="nil"/>
        </w:pBdr>
        <w:spacing w:line="240" w:lineRule="auto"/>
        <w:rPr>
          <w:rFonts w:ascii="Times New Roman" w:hAnsi="Times New Roman" w:cs="Times New Roman"/>
          <w:sz w:val="24"/>
          <w:szCs w:val="24"/>
        </w:rPr>
      </w:pPr>
      <w:r w:rsidRPr="0037031E">
        <w:rPr>
          <w:rFonts w:ascii="Times New Roman" w:hAnsi="Times New Roman" w:cs="Times New Roman"/>
          <w:sz w:val="24"/>
          <w:szCs w:val="24"/>
        </w:rPr>
        <w:t>Informational Visual</w:t>
      </w:r>
      <w:r w:rsidR="6389F24F" w:rsidRPr="0037031E">
        <w:rPr>
          <w:rFonts w:ascii="Times New Roman" w:hAnsi="Times New Roman" w:cs="Times New Roman"/>
          <w:sz w:val="24"/>
          <w:szCs w:val="24"/>
        </w:rPr>
        <w:t xml:space="preserve"> </w:t>
      </w:r>
      <w:r w:rsidR="00BB2CF4">
        <w:rPr>
          <w:rFonts w:ascii="Times New Roman" w:hAnsi="Times New Roman" w:cs="Times New Roman"/>
          <w:sz w:val="24"/>
          <w:szCs w:val="24"/>
        </w:rPr>
        <w:tab/>
      </w:r>
      <w:r w:rsidR="00BB2CF4">
        <w:rPr>
          <w:rFonts w:ascii="Times New Roman" w:hAnsi="Times New Roman" w:cs="Times New Roman"/>
          <w:sz w:val="24"/>
          <w:szCs w:val="24"/>
        </w:rPr>
        <w:tab/>
      </w:r>
      <w:r w:rsidR="00BB2CF4">
        <w:rPr>
          <w:rFonts w:ascii="Times New Roman" w:hAnsi="Times New Roman" w:cs="Times New Roman"/>
          <w:sz w:val="24"/>
          <w:szCs w:val="24"/>
        </w:rPr>
        <w:tab/>
      </w:r>
      <w:r w:rsidRPr="0037031E">
        <w:rPr>
          <w:rFonts w:ascii="Times New Roman" w:hAnsi="Times New Roman" w:cs="Times New Roman"/>
          <w:sz w:val="24"/>
          <w:szCs w:val="24"/>
        </w:rPr>
        <w:t>One page; informational purpose; to the public</w:t>
      </w:r>
    </w:p>
    <w:p w14:paraId="66ACD0E7" w14:textId="0D360CF3" w:rsidR="00C40A85" w:rsidRPr="0037031E" w:rsidRDefault="23C4032F">
      <w:pPr>
        <w:numPr>
          <w:ilvl w:val="0"/>
          <w:numId w:val="3"/>
        </w:numPr>
        <w:pBdr>
          <w:top w:val="nil"/>
          <w:left w:val="nil"/>
          <w:bottom w:val="nil"/>
          <w:right w:val="nil"/>
          <w:between w:val="nil"/>
        </w:pBdr>
        <w:spacing w:line="240" w:lineRule="auto"/>
        <w:rPr>
          <w:rFonts w:ascii="Times New Roman" w:hAnsi="Times New Roman" w:cs="Times New Roman"/>
          <w:sz w:val="24"/>
          <w:szCs w:val="24"/>
        </w:rPr>
      </w:pPr>
      <w:r w:rsidRPr="0037031E">
        <w:rPr>
          <w:rFonts w:ascii="Times New Roman" w:hAnsi="Times New Roman" w:cs="Times New Roman"/>
          <w:sz w:val="24"/>
          <w:szCs w:val="24"/>
        </w:rPr>
        <w:t>Recommendation Report</w:t>
      </w:r>
      <w:r w:rsidR="1247EEDD" w:rsidRPr="0037031E">
        <w:rPr>
          <w:rFonts w:ascii="Times New Roman" w:hAnsi="Times New Roman" w:cs="Times New Roman"/>
          <w:sz w:val="24"/>
          <w:szCs w:val="24"/>
        </w:rPr>
        <w:t xml:space="preserve"> </w:t>
      </w:r>
      <w:r w:rsidR="00BB2CF4">
        <w:rPr>
          <w:rFonts w:ascii="Times New Roman" w:hAnsi="Times New Roman" w:cs="Times New Roman"/>
          <w:sz w:val="24"/>
          <w:szCs w:val="24"/>
        </w:rPr>
        <w:tab/>
      </w:r>
      <w:r w:rsidR="00BB2CF4">
        <w:rPr>
          <w:rFonts w:ascii="Times New Roman" w:hAnsi="Times New Roman" w:cs="Times New Roman"/>
          <w:sz w:val="24"/>
          <w:szCs w:val="24"/>
        </w:rPr>
        <w:tab/>
      </w:r>
      <w:r w:rsidRPr="0037031E">
        <w:rPr>
          <w:rFonts w:ascii="Times New Roman" w:hAnsi="Times New Roman" w:cs="Times New Roman"/>
          <w:sz w:val="24"/>
          <w:szCs w:val="24"/>
        </w:rPr>
        <w:t>Memo or letter; persuasive purpose; to council</w:t>
      </w:r>
    </w:p>
    <w:p w14:paraId="66ACD0E8" w14:textId="0301D71D" w:rsidR="00C40A85" w:rsidRPr="0037031E" w:rsidRDefault="23C4032F">
      <w:pPr>
        <w:numPr>
          <w:ilvl w:val="0"/>
          <w:numId w:val="3"/>
        </w:numPr>
        <w:pBdr>
          <w:top w:val="nil"/>
          <w:left w:val="nil"/>
          <w:bottom w:val="nil"/>
          <w:right w:val="nil"/>
          <w:between w:val="nil"/>
        </w:pBdr>
        <w:spacing w:line="240" w:lineRule="auto"/>
        <w:rPr>
          <w:rFonts w:ascii="Times New Roman" w:hAnsi="Times New Roman" w:cs="Times New Roman"/>
          <w:sz w:val="24"/>
          <w:szCs w:val="24"/>
        </w:rPr>
      </w:pPr>
      <w:r w:rsidRPr="0037031E">
        <w:rPr>
          <w:rFonts w:ascii="Times New Roman" w:hAnsi="Times New Roman" w:cs="Times New Roman"/>
          <w:sz w:val="24"/>
          <w:szCs w:val="24"/>
        </w:rPr>
        <w:t>Presentation to Council</w:t>
      </w:r>
      <w:r w:rsidR="79FBAA03" w:rsidRPr="0037031E">
        <w:rPr>
          <w:rFonts w:ascii="Times New Roman" w:hAnsi="Times New Roman" w:cs="Times New Roman"/>
          <w:sz w:val="24"/>
          <w:szCs w:val="24"/>
        </w:rPr>
        <w:t xml:space="preserve"> </w:t>
      </w:r>
      <w:r w:rsidR="00BB2CF4">
        <w:rPr>
          <w:rFonts w:ascii="Times New Roman" w:hAnsi="Times New Roman" w:cs="Times New Roman"/>
          <w:sz w:val="24"/>
          <w:szCs w:val="24"/>
        </w:rPr>
        <w:tab/>
      </w:r>
      <w:r w:rsidR="00BB2CF4">
        <w:rPr>
          <w:rFonts w:ascii="Times New Roman" w:hAnsi="Times New Roman" w:cs="Times New Roman"/>
          <w:sz w:val="24"/>
          <w:szCs w:val="24"/>
        </w:rPr>
        <w:tab/>
      </w:r>
      <w:r w:rsidRPr="0037031E">
        <w:rPr>
          <w:rFonts w:ascii="Times New Roman" w:hAnsi="Times New Roman" w:cs="Times New Roman"/>
          <w:sz w:val="24"/>
          <w:szCs w:val="24"/>
        </w:rPr>
        <w:t>Format TBD by local council; persuasive purpose</w:t>
      </w:r>
    </w:p>
    <w:p w14:paraId="66ACD0E9" w14:textId="77777777" w:rsidR="00C40A85" w:rsidRPr="00501128" w:rsidRDefault="006329AD" w:rsidP="00BB2CF4">
      <w:pPr>
        <w:pBdr>
          <w:top w:val="nil"/>
          <w:left w:val="nil"/>
          <w:bottom w:val="nil"/>
          <w:right w:val="nil"/>
          <w:between w:val="nil"/>
        </w:pBdr>
        <w:spacing w:line="240" w:lineRule="auto"/>
        <w:ind w:left="3600" w:firstLine="720"/>
        <w:rPr>
          <w:rFonts w:ascii="Times New Roman" w:hAnsi="Times New Roman" w:cs="Times New Roman"/>
          <w:sz w:val="24"/>
          <w:szCs w:val="24"/>
        </w:rPr>
      </w:pPr>
      <w:r w:rsidRPr="00501128">
        <w:rPr>
          <w:rFonts w:ascii="Times New Roman" w:hAnsi="Times New Roman" w:cs="Times New Roman"/>
          <w:sz w:val="24"/>
          <w:szCs w:val="24"/>
        </w:rPr>
        <w:t>(Morro Bay, CA = 3 mins maximum)</w:t>
      </w:r>
    </w:p>
    <w:p w14:paraId="66ACD0F2" w14:textId="77777777" w:rsidR="00C40A85" w:rsidRPr="0037031E" w:rsidRDefault="00C40A85">
      <w:pPr>
        <w:pBdr>
          <w:top w:val="nil"/>
          <w:left w:val="nil"/>
          <w:bottom w:val="nil"/>
          <w:right w:val="nil"/>
          <w:between w:val="nil"/>
        </w:pBdr>
        <w:spacing w:line="240" w:lineRule="auto"/>
        <w:rPr>
          <w:rFonts w:ascii="Times New Roman" w:hAnsi="Times New Roman" w:cs="Times New Roman"/>
          <w:b/>
          <w:sz w:val="24"/>
          <w:szCs w:val="24"/>
        </w:rPr>
      </w:pPr>
    </w:p>
    <w:p w14:paraId="66ACD0F3" w14:textId="77777777" w:rsidR="00C40A85" w:rsidRDefault="00C40A85">
      <w:pPr>
        <w:pBdr>
          <w:top w:val="nil"/>
          <w:left w:val="nil"/>
          <w:bottom w:val="nil"/>
          <w:right w:val="nil"/>
          <w:between w:val="nil"/>
        </w:pBdr>
        <w:spacing w:line="240" w:lineRule="auto"/>
        <w:rPr>
          <w:b/>
        </w:rPr>
      </w:pPr>
    </w:p>
    <w:p w14:paraId="66ACD0F4" w14:textId="4993AAD7" w:rsidR="00C40A85" w:rsidRPr="0037031E" w:rsidRDefault="006329AD">
      <w:pPr>
        <w:pBdr>
          <w:top w:val="nil"/>
          <w:left w:val="nil"/>
          <w:bottom w:val="nil"/>
          <w:right w:val="nil"/>
          <w:between w:val="nil"/>
        </w:pBdr>
        <w:spacing w:line="240" w:lineRule="auto"/>
        <w:rPr>
          <w:rFonts w:ascii="Times New Roman" w:hAnsi="Times New Roman" w:cs="Times New Roman"/>
          <w:b/>
          <w:color w:val="204A7D"/>
          <w:sz w:val="32"/>
          <w:szCs w:val="32"/>
        </w:rPr>
      </w:pPr>
      <w:r w:rsidRPr="0037031E">
        <w:rPr>
          <w:rFonts w:ascii="Times New Roman" w:hAnsi="Times New Roman" w:cs="Times New Roman"/>
          <w:b/>
          <w:color w:val="204A7D"/>
          <w:sz w:val="32"/>
          <w:szCs w:val="32"/>
        </w:rPr>
        <w:t>S</w:t>
      </w:r>
      <w:r w:rsidR="0037031E">
        <w:rPr>
          <w:rFonts w:ascii="Times New Roman" w:hAnsi="Times New Roman" w:cs="Times New Roman"/>
          <w:b/>
          <w:color w:val="204A7D"/>
          <w:sz w:val="32"/>
          <w:szCs w:val="32"/>
        </w:rPr>
        <w:t xml:space="preserve">tep </w:t>
      </w:r>
      <w:r w:rsidRPr="0037031E">
        <w:rPr>
          <w:rFonts w:ascii="Times New Roman" w:hAnsi="Times New Roman" w:cs="Times New Roman"/>
          <w:b/>
          <w:color w:val="204A7D"/>
          <w:sz w:val="32"/>
          <w:szCs w:val="32"/>
        </w:rPr>
        <w:t>O</w:t>
      </w:r>
      <w:r w:rsidR="0037031E">
        <w:rPr>
          <w:rFonts w:ascii="Times New Roman" w:hAnsi="Times New Roman" w:cs="Times New Roman"/>
          <w:b/>
          <w:color w:val="204A7D"/>
          <w:sz w:val="32"/>
          <w:szCs w:val="32"/>
        </w:rPr>
        <w:t>ne</w:t>
      </w:r>
      <w:r w:rsidRPr="0037031E">
        <w:rPr>
          <w:rFonts w:ascii="Times New Roman" w:hAnsi="Times New Roman" w:cs="Times New Roman"/>
          <w:b/>
          <w:color w:val="204A7D"/>
          <w:sz w:val="32"/>
          <w:szCs w:val="32"/>
        </w:rPr>
        <w:t xml:space="preserve"> - A</w:t>
      </w:r>
      <w:r w:rsidR="0037031E">
        <w:rPr>
          <w:rFonts w:ascii="Times New Roman" w:hAnsi="Times New Roman" w:cs="Times New Roman"/>
          <w:b/>
          <w:color w:val="204A7D"/>
          <w:sz w:val="32"/>
          <w:szCs w:val="32"/>
        </w:rPr>
        <w:t>udience</w:t>
      </w:r>
      <w:r w:rsidRPr="0037031E">
        <w:rPr>
          <w:rFonts w:ascii="Times New Roman" w:hAnsi="Times New Roman" w:cs="Times New Roman"/>
          <w:b/>
          <w:color w:val="204A7D"/>
          <w:sz w:val="32"/>
          <w:szCs w:val="32"/>
        </w:rPr>
        <w:t>, P</w:t>
      </w:r>
      <w:r w:rsidR="0037031E">
        <w:rPr>
          <w:rFonts w:ascii="Times New Roman" w:hAnsi="Times New Roman" w:cs="Times New Roman"/>
          <w:b/>
          <w:color w:val="204A7D"/>
          <w:sz w:val="32"/>
          <w:szCs w:val="32"/>
        </w:rPr>
        <w:t>urpose</w:t>
      </w:r>
      <w:r w:rsidRPr="0037031E">
        <w:rPr>
          <w:rFonts w:ascii="Times New Roman" w:hAnsi="Times New Roman" w:cs="Times New Roman"/>
          <w:b/>
          <w:color w:val="204A7D"/>
          <w:sz w:val="32"/>
          <w:szCs w:val="32"/>
        </w:rPr>
        <w:t>, C</w:t>
      </w:r>
      <w:r w:rsidR="0037031E">
        <w:rPr>
          <w:rFonts w:ascii="Times New Roman" w:hAnsi="Times New Roman" w:cs="Times New Roman"/>
          <w:b/>
          <w:color w:val="204A7D"/>
          <w:sz w:val="32"/>
          <w:szCs w:val="32"/>
        </w:rPr>
        <w:t>ontext</w:t>
      </w:r>
    </w:p>
    <w:p w14:paraId="48ED0DD0" w14:textId="77777777" w:rsidR="0037031E" w:rsidRDefault="0037031E">
      <w:pPr>
        <w:pBdr>
          <w:top w:val="nil"/>
          <w:left w:val="nil"/>
          <w:bottom w:val="nil"/>
          <w:right w:val="nil"/>
          <w:between w:val="nil"/>
        </w:pBdr>
        <w:spacing w:line="240" w:lineRule="auto"/>
        <w:rPr>
          <w:rFonts w:ascii="Times New Roman" w:hAnsi="Times New Roman" w:cs="Times New Roman"/>
          <w:color w:val="000000" w:themeColor="text1"/>
          <w:sz w:val="24"/>
          <w:szCs w:val="24"/>
        </w:rPr>
      </w:pPr>
    </w:p>
    <w:p w14:paraId="66ACD0F5" w14:textId="2FFE46C0" w:rsidR="00C40A85" w:rsidRPr="0037031E" w:rsidRDefault="006329AD">
      <w:pPr>
        <w:pBdr>
          <w:top w:val="nil"/>
          <w:left w:val="nil"/>
          <w:bottom w:val="nil"/>
          <w:right w:val="nil"/>
          <w:between w:val="nil"/>
        </w:pBdr>
        <w:spacing w:line="240" w:lineRule="auto"/>
        <w:rPr>
          <w:rFonts w:ascii="Times New Roman" w:hAnsi="Times New Roman" w:cs="Times New Roman"/>
          <w:color w:val="000000" w:themeColor="text1"/>
          <w:sz w:val="24"/>
          <w:szCs w:val="24"/>
        </w:rPr>
      </w:pPr>
      <w:r w:rsidRPr="0037031E">
        <w:rPr>
          <w:rFonts w:ascii="Times New Roman" w:hAnsi="Times New Roman" w:cs="Times New Roman"/>
          <w:color w:val="000000" w:themeColor="text1"/>
          <w:sz w:val="24"/>
          <w:szCs w:val="24"/>
        </w:rPr>
        <w:t>As a group, receive your stakeholder assignment and begin to enact a plan. During this initial phase, students will draft a basic group charter, define and analyze the group’s audience, purpose, and context, and take a physical or virtual field trip to gain a better understanding of the issue at hand.</w:t>
      </w:r>
    </w:p>
    <w:p w14:paraId="66ACD0F6" w14:textId="2683CBA8" w:rsidR="00C40A85" w:rsidRDefault="00C40A85">
      <w:pPr>
        <w:pBdr>
          <w:top w:val="nil"/>
          <w:left w:val="nil"/>
          <w:bottom w:val="nil"/>
          <w:right w:val="nil"/>
          <w:between w:val="nil"/>
        </w:pBdr>
        <w:spacing w:line="240" w:lineRule="auto"/>
      </w:pPr>
    </w:p>
    <w:p w14:paraId="2928C114" w14:textId="77777777" w:rsidR="00A973B3" w:rsidRDefault="00A973B3">
      <w:pPr>
        <w:pBdr>
          <w:top w:val="nil"/>
          <w:left w:val="nil"/>
          <w:bottom w:val="nil"/>
          <w:right w:val="nil"/>
          <w:between w:val="nil"/>
        </w:pBdr>
        <w:spacing w:line="240" w:lineRule="auto"/>
      </w:pPr>
    </w:p>
    <w:p w14:paraId="7F009B1F" w14:textId="5D276D49" w:rsidR="5ECDF866" w:rsidRDefault="5ECDF866" w:rsidP="5ECDF866">
      <w:pPr>
        <w:spacing w:line="240" w:lineRule="auto"/>
        <w:rPr>
          <w:rFonts w:ascii="Calibri" w:hAnsi="Calibri" w:cs="Calibri"/>
          <w:b/>
          <w:bCs/>
          <w:color w:val="243E5E"/>
          <w:sz w:val="24"/>
          <w:szCs w:val="24"/>
        </w:rPr>
      </w:pPr>
    </w:p>
    <w:p w14:paraId="66ACD0F7" w14:textId="7740CAF5" w:rsidR="00C40A85" w:rsidRPr="00501128" w:rsidRDefault="006329AD">
      <w:pPr>
        <w:pBdr>
          <w:top w:val="nil"/>
          <w:left w:val="nil"/>
          <w:bottom w:val="nil"/>
          <w:right w:val="nil"/>
          <w:between w:val="nil"/>
        </w:pBdr>
        <w:spacing w:line="240" w:lineRule="auto"/>
        <w:rPr>
          <w:rFonts w:ascii="Calibri" w:hAnsi="Calibri" w:cs="Calibri"/>
          <w:b/>
          <w:color w:val="243E5E"/>
          <w:sz w:val="24"/>
          <w:szCs w:val="24"/>
        </w:rPr>
      </w:pPr>
      <w:r w:rsidRPr="00501128">
        <w:rPr>
          <w:rFonts w:ascii="Calibri" w:hAnsi="Calibri" w:cs="Calibri"/>
          <w:b/>
          <w:color w:val="243E5E"/>
          <w:sz w:val="24"/>
          <w:szCs w:val="24"/>
        </w:rPr>
        <w:lastRenderedPageBreak/>
        <w:t xml:space="preserve">Outside readings shall include: </w:t>
      </w:r>
    </w:p>
    <w:p w14:paraId="0BB703DB" w14:textId="77777777" w:rsidR="0037031E" w:rsidRPr="0037031E" w:rsidRDefault="0037031E">
      <w:pPr>
        <w:pBdr>
          <w:top w:val="nil"/>
          <w:left w:val="nil"/>
          <w:bottom w:val="nil"/>
          <w:right w:val="nil"/>
          <w:between w:val="nil"/>
        </w:pBdr>
        <w:spacing w:line="240" w:lineRule="auto"/>
        <w:rPr>
          <w:rFonts w:ascii="Times New Roman" w:hAnsi="Times New Roman" w:cs="Times New Roman"/>
          <w:b/>
          <w:sz w:val="24"/>
          <w:szCs w:val="24"/>
        </w:rPr>
      </w:pPr>
    </w:p>
    <w:p w14:paraId="66ACD0F8" w14:textId="77777777" w:rsidR="00C40A85" w:rsidRPr="00BB2CF4" w:rsidRDefault="006329AD">
      <w:pPr>
        <w:numPr>
          <w:ilvl w:val="0"/>
          <w:numId w:val="2"/>
        </w:numPr>
        <w:spacing w:line="240" w:lineRule="auto"/>
        <w:rPr>
          <w:rFonts w:ascii="Times New Roman" w:hAnsi="Times New Roman" w:cs="Times New Roman"/>
          <w:color w:val="000000" w:themeColor="text1"/>
          <w:sz w:val="24"/>
          <w:szCs w:val="24"/>
        </w:rPr>
      </w:pPr>
      <w:r w:rsidRPr="0037031E">
        <w:rPr>
          <w:rFonts w:ascii="Times New Roman" w:hAnsi="Times New Roman" w:cs="Times New Roman"/>
          <w:sz w:val="24"/>
          <w:szCs w:val="24"/>
        </w:rPr>
        <w:t>Chapter 1.2 - “Who is your audience and what is the rhetorical context?” and Chapter 4.4 - “Why and how do</w:t>
      </w:r>
      <w:r w:rsidRPr="00BB2CF4">
        <w:rPr>
          <w:rFonts w:ascii="Times New Roman" w:hAnsi="Times New Roman" w:cs="Times New Roman"/>
          <w:color w:val="000000" w:themeColor="text1"/>
          <w:sz w:val="24"/>
          <w:szCs w:val="24"/>
        </w:rPr>
        <w:t xml:space="preserve"> you use a team contract?” from </w:t>
      </w:r>
      <w:hyperlink r:id="rId18">
        <w:r w:rsidRPr="00BB2CF4">
          <w:rPr>
            <w:rFonts w:ascii="Times New Roman" w:hAnsi="Times New Roman" w:cs="Times New Roman"/>
            <w:i/>
            <w:color w:val="000000" w:themeColor="text1"/>
            <w:sz w:val="24"/>
            <w:szCs w:val="24"/>
            <w:u w:val="single"/>
          </w:rPr>
          <w:t>Technical Communication</w:t>
        </w:r>
      </w:hyperlink>
      <w:r w:rsidRPr="00BB2CF4">
        <w:rPr>
          <w:rFonts w:ascii="Times New Roman" w:hAnsi="Times New Roman" w:cs="Times New Roman"/>
          <w:i/>
          <w:color w:val="000000" w:themeColor="text1"/>
          <w:sz w:val="24"/>
          <w:szCs w:val="24"/>
        </w:rPr>
        <w:t xml:space="preserve"> </w:t>
      </w:r>
      <w:r w:rsidRPr="00BB2CF4">
        <w:rPr>
          <w:rFonts w:ascii="Times New Roman" w:hAnsi="Times New Roman" w:cs="Times New Roman"/>
          <w:color w:val="000000" w:themeColor="text1"/>
          <w:sz w:val="24"/>
          <w:szCs w:val="24"/>
        </w:rPr>
        <w:t>(Attribution International 4.0 (CC by 4.0))</w:t>
      </w:r>
    </w:p>
    <w:p w14:paraId="66ACD0F9" w14:textId="77777777" w:rsidR="00C40A85" w:rsidRPr="00BB2CF4" w:rsidRDefault="00BB7AAB">
      <w:pPr>
        <w:numPr>
          <w:ilvl w:val="0"/>
          <w:numId w:val="2"/>
        </w:numPr>
        <w:pBdr>
          <w:top w:val="nil"/>
          <w:left w:val="nil"/>
          <w:bottom w:val="nil"/>
          <w:right w:val="nil"/>
          <w:between w:val="nil"/>
        </w:pBdr>
        <w:spacing w:line="240" w:lineRule="auto"/>
        <w:rPr>
          <w:rFonts w:ascii="Times New Roman" w:hAnsi="Times New Roman" w:cs="Times New Roman"/>
          <w:color w:val="000000" w:themeColor="text1"/>
          <w:sz w:val="24"/>
          <w:szCs w:val="24"/>
        </w:rPr>
      </w:pPr>
      <w:hyperlink r:id="rId19">
        <w:r w:rsidR="006329AD" w:rsidRPr="00BB2CF4">
          <w:rPr>
            <w:rFonts w:ascii="Times New Roman" w:hAnsi="Times New Roman" w:cs="Times New Roman"/>
            <w:color w:val="000000" w:themeColor="text1"/>
            <w:sz w:val="24"/>
            <w:szCs w:val="24"/>
            <w:u w:val="single"/>
          </w:rPr>
          <w:t>“Alameda Spite House”</w:t>
        </w:r>
      </w:hyperlink>
      <w:r w:rsidR="006329AD" w:rsidRPr="00BB2CF4">
        <w:rPr>
          <w:rFonts w:ascii="Times New Roman" w:hAnsi="Times New Roman" w:cs="Times New Roman"/>
          <w:color w:val="000000" w:themeColor="text1"/>
          <w:sz w:val="24"/>
          <w:szCs w:val="24"/>
        </w:rPr>
        <w:t xml:space="preserve"> (</w:t>
      </w:r>
      <w:hyperlink r:id="rId20">
        <w:r w:rsidR="006329AD" w:rsidRPr="00BB2CF4">
          <w:rPr>
            <w:rFonts w:ascii="Times New Roman" w:hAnsi="Times New Roman" w:cs="Times New Roman"/>
            <w:color w:val="000000" w:themeColor="text1"/>
            <w:sz w:val="24"/>
            <w:szCs w:val="24"/>
          </w:rPr>
          <w:t xml:space="preserve">CC BY-NC 2.0 </w:t>
        </w:r>
      </w:hyperlink>
      <w:r w:rsidR="006329AD" w:rsidRPr="00BB2CF4">
        <w:rPr>
          <w:rFonts w:ascii="Times New Roman" w:hAnsi="Times New Roman" w:cs="Times New Roman"/>
          <w:color w:val="000000" w:themeColor="text1"/>
          <w:sz w:val="24"/>
          <w:szCs w:val="24"/>
        </w:rPr>
        <w:t>license)</w:t>
      </w:r>
    </w:p>
    <w:p w14:paraId="66ACD0FA" w14:textId="77777777" w:rsidR="00C40A85" w:rsidRPr="0037031E" w:rsidRDefault="00C40A85">
      <w:pPr>
        <w:pBdr>
          <w:top w:val="nil"/>
          <w:left w:val="nil"/>
          <w:bottom w:val="nil"/>
          <w:right w:val="nil"/>
          <w:between w:val="nil"/>
        </w:pBdr>
        <w:spacing w:line="240" w:lineRule="auto"/>
        <w:rPr>
          <w:rFonts w:ascii="Times New Roman" w:hAnsi="Times New Roman" w:cs="Times New Roman"/>
          <w:sz w:val="24"/>
          <w:szCs w:val="24"/>
        </w:rPr>
      </w:pPr>
    </w:p>
    <w:p w14:paraId="66ACD0FB" w14:textId="77E9D96B" w:rsidR="00C40A85" w:rsidRPr="00501128" w:rsidRDefault="006329AD">
      <w:pPr>
        <w:pBdr>
          <w:top w:val="nil"/>
          <w:left w:val="nil"/>
          <w:bottom w:val="nil"/>
          <w:right w:val="nil"/>
          <w:between w:val="nil"/>
        </w:pBdr>
        <w:spacing w:line="240" w:lineRule="auto"/>
        <w:rPr>
          <w:rFonts w:ascii="Calibri" w:hAnsi="Calibri" w:cs="Calibri"/>
          <w:b/>
          <w:color w:val="243E5E"/>
          <w:sz w:val="24"/>
          <w:szCs w:val="24"/>
        </w:rPr>
      </w:pPr>
      <w:r w:rsidRPr="00501128">
        <w:rPr>
          <w:rFonts w:ascii="Calibri" w:hAnsi="Calibri" w:cs="Calibri"/>
          <w:b/>
          <w:color w:val="243E5E"/>
          <w:sz w:val="24"/>
          <w:szCs w:val="24"/>
        </w:rPr>
        <w:t>Primary deliverable shall include:</w:t>
      </w:r>
    </w:p>
    <w:p w14:paraId="6146E15E" w14:textId="77777777" w:rsidR="0037031E" w:rsidRPr="0037031E" w:rsidRDefault="0037031E">
      <w:pPr>
        <w:pBdr>
          <w:top w:val="nil"/>
          <w:left w:val="nil"/>
          <w:bottom w:val="nil"/>
          <w:right w:val="nil"/>
          <w:between w:val="nil"/>
        </w:pBdr>
        <w:spacing w:line="240" w:lineRule="auto"/>
        <w:rPr>
          <w:rFonts w:ascii="Times New Roman" w:hAnsi="Times New Roman" w:cs="Times New Roman"/>
          <w:b/>
          <w:sz w:val="24"/>
          <w:szCs w:val="24"/>
        </w:rPr>
      </w:pPr>
    </w:p>
    <w:p w14:paraId="66ACD0FC" w14:textId="77777777" w:rsidR="00C40A85" w:rsidRPr="0037031E" w:rsidRDefault="006329AD">
      <w:pPr>
        <w:numPr>
          <w:ilvl w:val="0"/>
          <w:numId w:val="8"/>
        </w:numPr>
        <w:pBdr>
          <w:top w:val="nil"/>
          <w:left w:val="nil"/>
          <w:bottom w:val="nil"/>
          <w:right w:val="nil"/>
          <w:between w:val="nil"/>
        </w:pBdr>
        <w:spacing w:line="240" w:lineRule="auto"/>
        <w:rPr>
          <w:rFonts w:ascii="Times New Roman" w:hAnsi="Times New Roman" w:cs="Times New Roman"/>
          <w:sz w:val="24"/>
          <w:szCs w:val="24"/>
        </w:rPr>
      </w:pPr>
      <w:r w:rsidRPr="0037031E">
        <w:rPr>
          <w:rFonts w:ascii="Times New Roman" w:hAnsi="Times New Roman" w:cs="Times New Roman"/>
          <w:sz w:val="24"/>
          <w:szCs w:val="24"/>
        </w:rPr>
        <w:t>Group Formation Charter or Memo (one page; informational purpose; to instructor)</w:t>
      </w:r>
    </w:p>
    <w:p w14:paraId="66ACD0FD" w14:textId="77777777" w:rsidR="00C40A85" w:rsidRPr="0037031E" w:rsidRDefault="00C40A85">
      <w:pPr>
        <w:pBdr>
          <w:top w:val="nil"/>
          <w:left w:val="nil"/>
          <w:bottom w:val="nil"/>
          <w:right w:val="nil"/>
          <w:between w:val="nil"/>
        </w:pBdr>
        <w:spacing w:line="240" w:lineRule="auto"/>
        <w:rPr>
          <w:rFonts w:ascii="Times New Roman" w:hAnsi="Times New Roman" w:cs="Times New Roman"/>
          <w:sz w:val="24"/>
          <w:szCs w:val="24"/>
        </w:rPr>
      </w:pPr>
    </w:p>
    <w:p w14:paraId="66ACD0FE" w14:textId="35D9A79F" w:rsidR="00C40A85" w:rsidRPr="00501128" w:rsidRDefault="006329AD">
      <w:pPr>
        <w:pBdr>
          <w:top w:val="nil"/>
          <w:left w:val="nil"/>
          <w:bottom w:val="nil"/>
          <w:right w:val="nil"/>
          <w:between w:val="nil"/>
        </w:pBdr>
        <w:spacing w:line="240" w:lineRule="auto"/>
        <w:rPr>
          <w:rFonts w:asciiTheme="majorHAnsi" w:hAnsiTheme="majorHAnsi" w:cstheme="majorHAnsi"/>
          <w:b/>
          <w:color w:val="243E5E"/>
          <w:sz w:val="24"/>
          <w:szCs w:val="24"/>
        </w:rPr>
      </w:pPr>
      <w:r w:rsidRPr="00501128">
        <w:rPr>
          <w:rFonts w:asciiTheme="majorHAnsi" w:hAnsiTheme="majorHAnsi" w:cstheme="majorHAnsi"/>
          <w:b/>
          <w:color w:val="243E5E"/>
          <w:sz w:val="24"/>
          <w:szCs w:val="24"/>
        </w:rPr>
        <w:t>Additional deliverables may include:</w:t>
      </w:r>
    </w:p>
    <w:p w14:paraId="7A00487D" w14:textId="77777777" w:rsidR="0037031E" w:rsidRPr="0037031E" w:rsidRDefault="0037031E">
      <w:pPr>
        <w:pBdr>
          <w:top w:val="nil"/>
          <w:left w:val="nil"/>
          <w:bottom w:val="nil"/>
          <w:right w:val="nil"/>
          <w:between w:val="nil"/>
        </w:pBdr>
        <w:spacing w:line="240" w:lineRule="auto"/>
        <w:rPr>
          <w:rFonts w:ascii="Times New Roman" w:hAnsi="Times New Roman" w:cs="Times New Roman"/>
          <w:b/>
          <w:sz w:val="24"/>
          <w:szCs w:val="24"/>
        </w:rPr>
      </w:pPr>
    </w:p>
    <w:p w14:paraId="66ACD0FF" w14:textId="77777777" w:rsidR="00C40A85" w:rsidRPr="0037031E" w:rsidRDefault="006329AD">
      <w:pPr>
        <w:numPr>
          <w:ilvl w:val="0"/>
          <w:numId w:val="1"/>
        </w:numPr>
        <w:spacing w:line="240" w:lineRule="auto"/>
        <w:rPr>
          <w:rFonts w:ascii="Times New Roman" w:hAnsi="Times New Roman" w:cs="Times New Roman"/>
          <w:sz w:val="24"/>
          <w:szCs w:val="24"/>
        </w:rPr>
      </w:pPr>
      <w:r w:rsidRPr="0037031E">
        <w:rPr>
          <w:rFonts w:ascii="Times New Roman" w:hAnsi="Times New Roman" w:cs="Times New Roman"/>
          <w:sz w:val="24"/>
          <w:szCs w:val="24"/>
        </w:rPr>
        <w:t>purpose statement</w:t>
      </w:r>
    </w:p>
    <w:p w14:paraId="66ACD100" w14:textId="77777777" w:rsidR="00C40A85" w:rsidRPr="0037031E" w:rsidRDefault="006329AD">
      <w:pPr>
        <w:numPr>
          <w:ilvl w:val="0"/>
          <w:numId w:val="1"/>
        </w:numPr>
        <w:spacing w:line="240" w:lineRule="auto"/>
        <w:rPr>
          <w:rFonts w:ascii="Times New Roman" w:hAnsi="Times New Roman" w:cs="Times New Roman"/>
          <w:sz w:val="24"/>
          <w:szCs w:val="24"/>
        </w:rPr>
      </w:pPr>
      <w:r w:rsidRPr="0037031E">
        <w:rPr>
          <w:rFonts w:ascii="Times New Roman" w:hAnsi="Times New Roman" w:cs="Times New Roman"/>
          <w:sz w:val="24"/>
          <w:szCs w:val="24"/>
        </w:rPr>
        <w:t>task analysis</w:t>
      </w:r>
    </w:p>
    <w:p w14:paraId="66ACD101" w14:textId="77777777" w:rsidR="00C40A85" w:rsidRPr="0037031E" w:rsidRDefault="006329AD">
      <w:pPr>
        <w:numPr>
          <w:ilvl w:val="0"/>
          <w:numId w:val="1"/>
        </w:numPr>
        <w:pBdr>
          <w:top w:val="nil"/>
          <w:left w:val="nil"/>
          <w:bottom w:val="nil"/>
          <w:right w:val="nil"/>
          <w:between w:val="nil"/>
        </w:pBdr>
        <w:spacing w:line="240" w:lineRule="auto"/>
        <w:rPr>
          <w:rFonts w:ascii="Times New Roman" w:hAnsi="Times New Roman" w:cs="Times New Roman"/>
          <w:sz w:val="24"/>
          <w:szCs w:val="24"/>
        </w:rPr>
      </w:pPr>
      <w:r w:rsidRPr="0037031E">
        <w:rPr>
          <w:rFonts w:ascii="Times New Roman" w:hAnsi="Times New Roman" w:cs="Times New Roman"/>
          <w:sz w:val="24"/>
          <w:szCs w:val="24"/>
        </w:rPr>
        <w:t>audience/context analysis</w:t>
      </w:r>
    </w:p>
    <w:p w14:paraId="66ACD102" w14:textId="77777777" w:rsidR="00C40A85" w:rsidRPr="0037031E" w:rsidRDefault="006329AD">
      <w:pPr>
        <w:numPr>
          <w:ilvl w:val="0"/>
          <w:numId w:val="1"/>
        </w:numPr>
        <w:pBdr>
          <w:top w:val="nil"/>
          <w:left w:val="nil"/>
          <w:bottom w:val="nil"/>
          <w:right w:val="nil"/>
          <w:between w:val="nil"/>
        </w:pBdr>
        <w:spacing w:line="240" w:lineRule="auto"/>
        <w:rPr>
          <w:rFonts w:ascii="Times New Roman" w:hAnsi="Times New Roman" w:cs="Times New Roman"/>
          <w:sz w:val="24"/>
          <w:szCs w:val="24"/>
        </w:rPr>
      </w:pPr>
      <w:r w:rsidRPr="0037031E">
        <w:rPr>
          <w:rFonts w:ascii="Times New Roman" w:hAnsi="Times New Roman" w:cs="Times New Roman"/>
          <w:sz w:val="24"/>
          <w:szCs w:val="24"/>
        </w:rPr>
        <w:t>meeting minutes</w:t>
      </w:r>
    </w:p>
    <w:p w14:paraId="66ACD103" w14:textId="77777777" w:rsidR="00C40A85" w:rsidRPr="0037031E" w:rsidRDefault="006329AD">
      <w:pPr>
        <w:numPr>
          <w:ilvl w:val="0"/>
          <w:numId w:val="1"/>
        </w:numPr>
        <w:pBdr>
          <w:top w:val="nil"/>
          <w:left w:val="nil"/>
          <w:bottom w:val="nil"/>
          <w:right w:val="nil"/>
          <w:between w:val="nil"/>
        </w:pBdr>
        <w:spacing w:line="240" w:lineRule="auto"/>
        <w:rPr>
          <w:rFonts w:ascii="Times New Roman" w:hAnsi="Times New Roman" w:cs="Times New Roman"/>
          <w:sz w:val="24"/>
          <w:szCs w:val="24"/>
        </w:rPr>
      </w:pPr>
      <w:r w:rsidRPr="0037031E">
        <w:rPr>
          <w:rFonts w:ascii="Times New Roman" w:hAnsi="Times New Roman" w:cs="Times New Roman"/>
          <w:sz w:val="24"/>
          <w:szCs w:val="24"/>
        </w:rPr>
        <w:t>trip report</w:t>
      </w:r>
    </w:p>
    <w:p w14:paraId="66ACD104" w14:textId="77777777" w:rsidR="00C40A85" w:rsidRDefault="00C40A85" w:rsidP="0037031E">
      <w:pPr>
        <w:pBdr>
          <w:top w:val="nil"/>
          <w:left w:val="nil"/>
          <w:bottom w:val="nil"/>
          <w:right w:val="nil"/>
          <w:between w:val="nil"/>
        </w:pBdr>
        <w:spacing w:line="240" w:lineRule="auto"/>
        <w:rPr>
          <w:highlight w:val="yellow"/>
        </w:rPr>
      </w:pPr>
    </w:p>
    <w:p w14:paraId="66ACD105" w14:textId="77777777" w:rsidR="00C40A85" w:rsidRDefault="00C40A85" w:rsidP="0037031E">
      <w:pPr>
        <w:pBdr>
          <w:top w:val="nil"/>
          <w:left w:val="nil"/>
          <w:bottom w:val="nil"/>
          <w:right w:val="nil"/>
          <w:between w:val="nil"/>
        </w:pBdr>
        <w:spacing w:line="240" w:lineRule="auto"/>
        <w:rPr>
          <w:b/>
        </w:rPr>
      </w:pPr>
    </w:p>
    <w:p w14:paraId="66ACD106" w14:textId="32B99A24" w:rsidR="00C40A85" w:rsidRPr="0037031E" w:rsidRDefault="006329AD" w:rsidP="0037031E">
      <w:pPr>
        <w:pBdr>
          <w:top w:val="nil"/>
          <w:left w:val="nil"/>
          <w:bottom w:val="nil"/>
          <w:right w:val="nil"/>
          <w:between w:val="nil"/>
        </w:pBdr>
        <w:spacing w:line="240" w:lineRule="auto"/>
        <w:rPr>
          <w:rFonts w:ascii="Times New Roman" w:hAnsi="Times New Roman" w:cs="Times New Roman"/>
          <w:b/>
          <w:color w:val="204A7D"/>
          <w:sz w:val="32"/>
          <w:szCs w:val="32"/>
        </w:rPr>
      </w:pPr>
      <w:r w:rsidRPr="0037031E">
        <w:rPr>
          <w:rFonts w:ascii="Times New Roman" w:hAnsi="Times New Roman" w:cs="Times New Roman"/>
          <w:b/>
          <w:color w:val="204A7D"/>
          <w:sz w:val="32"/>
          <w:szCs w:val="32"/>
        </w:rPr>
        <w:t>S</w:t>
      </w:r>
      <w:r w:rsidR="0037031E">
        <w:rPr>
          <w:rFonts w:ascii="Times New Roman" w:hAnsi="Times New Roman" w:cs="Times New Roman"/>
          <w:b/>
          <w:color w:val="204A7D"/>
          <w:sz w:val="32"/>
          <w:szCs w:val="32"/>
        </w:rPr>
        <w:t>tep</w:t>
      </w:r>
      <w:r w:rsidRPr="0037031E">
        <w:rPr>
          <w:rFonts w:ascii="Times New Roman" w:hAnsi="Times New Roman" w:cs="Times New Roman"/>
          <w:b/>
          <w:color w:val="204A7D"/>
          <w:sz w:val="32"/>
          <w:szCs w:val="32"/>
        </w:rPr>
        <w:t xml:space="preserve"> T</w:t>
      </w:r>
      <w:r w:rsidR="0037031E">
        <w:rPr>
          <w:rFonts w:ascii="Times New Roman" w:hAnsi="Times New Roman" w:cs="Times New Roman"/>
          <w:b/>
          <w:color w:val="204A7D"/>
          <w:sz w:val="32"/>
          <w:szCs w:val="32"/>
        </w:rPr>
        <w:t>wo</w:t>
      </w:r>
      <w:r w:rsidRPr="0037031E">
        <w:rPr>
          <w:rFonts w:ascii="Times New Roman" w:hAnsi="Times New Roman" w:cs="Times New Roman"/>
          <w:b/>
          <w:color w:val="204A7D"/>
          <w:sz w:val="32"/>
          <w:szCs w:val="32"/>
        </w:rPr>
        <w:t xml:space="preserve"> - F</w:t>
      </w:r>
      <w:r w:rsidR="0037031E">
        <w:rPr>
          <w:rFonts w:ascii="Times New Roman" w:hAnsi="Times New Roman" w:cs="Times New Roman"/>
          <w:b/>
          <w:color w:val="204A7D"/>
          <w:sz w:val="32"/>
          <w:szCs w:val="32"/>
        </w:rPr>
        <w:t>rom</w:t>
      </w:r>
      <w:r w:rsidRPr="0037031E">
        <w:rPr>
          <w:rFonts w:ascii="Times New Roman" w:hAnsi="Times New Roman" w:cs="Times New Roman"/>
          <w:b/>
          <w:color w:val="204A7D"/>
          <w:sz w:val="32"/>
          <w:szCs w:val="32"/>
        </w:rPr>
        <w:t xml:space="preserve"> S</w:t>
      </w:r>
      <w:r w:rsidR="0037031E">
        <w:rPr>
          <w:rFonts w:ascii="Times New Roman" w:hAnsi="Times New Roman" w:cs="Times New Roman"/>
          <w:b/>
          <w:color w:val="204A7D"/>
          <w:sz w:val="32"/>
          <w:szCs w:val="32"/>
        </w:rPr>
        <w:t>ummary</w:t>
      </w:r>
      <w:r w:rsidRPr="0037031E">
        <w:rPr>
          <w:rFonts w:ascii="Times New Roman" w:hAnsi="Times New Roman" w:cs="Times New Roman"/>
          <w:b/>
          <w:color w:val="204A7D"/>
          <w:sz w:val="32"/>
          <w:szCs w:val="32"/>
        </w:rPr>
        <w:t xml:space="preserve"> </w:t>
      </w:r>
      <w:r w:rsidR="0037031E">
        <w:rPr>
          <w:rFonts w:ascii="Times New Roman" w:hAnsi="Times New Roman" w:cs="Times New Roman"/>
          <w:b/>
          <w:color w:val="204A7D"/>
          <w:sz w:val="32"/>
          <w:szCs w:val="32"/>
        </w:rPr>
        <w:t>to</w:t>
      </w:r>
      <w:r w:rsidRPr="0037031E">
        <w:rPr>
          <w:rFonts w:ascii="Times New Roman" w:hAnsi="Times New Roman" w:cs="Times New Roman"/>
          <w:b/>
          <w:color w:val="204A7D"/>
          <w:sz w:val="32"/>
          <w:szCs w:val="32"/>
        </w:rPr>
        <w:t xml:space="preserve"> A</w:t>
      </w:r>
      <w:r w:rsidR="0037031E">
        <w:rPr>
          <w:rFonts w:ascii="Times New Roman" w:hAnsi="Times New Roman" w:cs="Times New Roman"/>
          <w:b/>
          <w:color w:val="204A7D"/>
          <w:sz w:val="32"/>
          <w:szCs w:val="32"/>
        </w:rPr>
        <w:t>nalysis</w:t>
      </w:r>
      <w:r w:rsidRPr="0037031E">
        <w:rPr>
          <w:rFonts w:ascii="Times New Roman" w:hAnsi="Times New Roman" w:cs="Times New Roman"/>
          <w:b/>
          <w:color w:val="204A7D"/>
          <w:sz w:val="32"/>
          <w:szCs w:val="32"/>
        </w:rPr>
        <w:t xml:space="preserve"> </w:t>
      </w:r>
    </w:p>
    <w:p w14:paraId="30B497CE" w14:textId="77777777" w:rsidR="0037031E" w:rsidRDefault="0037031E" w:rsidP="0037031E">
      <w:pPr>
        <w:pBdr>
          <w:top w:val="nil"/>
          <w:left w:val="nil"/>
          <w:bottom w:val="nil"/>
          <w:right w:val="nil"/>
          <w:between w:val="nil"/>
        </w:pBdr>
        <w:spacing w:line="240" w:lineRule="auto"/>
        <w:rPr>
          <w:rFonts w:ascii="Times New Roman" w:hAnsi="Times New Roman" w:cs="Times New Roman"/>
          <w:sz w:val="24"/>
          <w:szCs w:val="24"/>
        </w:rPr>
      </w:pPr>
    </w:p>
    <w:p w14:paraId="66ACD107" w14:textId="74F9DD88" w:rsidR="00C40A85" w:rsidRPr="0037031E" w:rsidRDefault="006329AD" w:rsidP="0037031E">
      <w:pPr>
        <w:pBdr>
          <w:top w:val="nil"/>
          <w:left w:val="nil"/>
          <w:bottom w:val="nil"/>
          <w:right w:val="nil"/>
          <w:between w:val="nil"/>
        </w:pBdr>
        <w:spacing w:line="240" w:lineRule="auto"/>
        <w:rPr>
          <w:rFonts w:ascii="Times New Roman" w:hAnsi="Times New Roman" w:cs="Times New Roman"/>
          <w:sz w:val="24"/>
          <w:szCs w:val="24"/>
        </w:rPr>
      </w:pPr>
      <w:r w:rsidRPr="0037031E">
        <w:rPr>
          <w:rFonts w:ascii="Times New Roman" w:hAnsi="Times New Roman" w:cs="Times New Roman"/>
          <w:sz w:val="24"/>
          <w:szCs w:val="24"/>
        </w:rPr>
        <w:t xml:space="preserve">As a group, move beyond basic understanding and begin to summarize the issue for general audiences. Following last week’s fact-finding “field trip,” students are to outline, design, and draft an informational “one-sheet” meant to inform the general public about key aspects of the issue. Objectivity is the aim still, at this point, as </w:t>
      </w:r>
      <w:proofErr w:type="gramStart"/>
      <w:r w:rsidRPr="0037031E">
        <w:rPr>
          <w:rFonts w:ascii="Times New Roman" w:hAnsi="Times New Roman" w:cs="Times New Roman"/>
          <w:sz w:val="24"/>
          <w:szCs w:val="24"/>
        </w:rPr>
        <w:t>stakeholders</w:t>
      </w:r>
      <w:proofErr w:type="gramEnd"/>
      <w:r w:rsidRPr="0037031E">
        <w:rPr>
          <w:rFonts w:ascii="Times New Roman" w:hAnsi="Times New Roman" w:cs="Times New Roman"/>
          <w:sz w:val="24"/>
          <w:szCs w:val="24"/>
        </w:rPr>
        <w:t xml:space="preserve"> groups should still be at the stages of INQUIRY and ANALYSIS; save ARGUMENT to Steps 3-4.</w:t>
      </w:r>
    </w:p>
    <w:p w14:paraId="66ACD108" w14:textId="77777777" w:rsidR="00C40A85" w:rsidRPr="0037031E" w:rsidRDefault="00C40A85">
      <w:pPr>
        <w:spacing w:line="240" w:lineRule="auto"/>
        <w:rPr>
          <w:rFonts w:ascii="Times New Roman" w:hAnsi="Times New Roman" w:cs="Times New Roman"/>
          <w:b/>
          <w:sz w:val="24"/>
          <w:szCs w:val="24"/>
        </w:rPr>
      </w:pPr>
    </w:p>
    <w:p w14:paraId="66ACD109" w14:textId="10229091" w:rsidR="00C40A85" w:rsidRPr="00501128" w:rsidRDefault="006329AD">
      <w:pPr>
        <w:spacing w:line="240" w:lineRule="auto"/>
        <w:rPr>
          <w:rFonts w:ascii="Calibri" w:hAnsi="Calibri" w:cs="Calibri"/>
          <w:b/>
          <w:color w:val="243E5E"/>
          <w:sz w:val="24"/>
          <w:szCs w:val="24"/>
        </w:rPr>
      </w:pPr>
      <w:r w:rsidRPr="00501128">
        <w:rPr>
          <w:rFonts w:ascii="Calibri" w:hAnsi="Calibri" w:cs="Calibri"/>
          <w:b/>
          <w:color w:val="243E5E"/>
          <w:sz w:val="24"/>
          <w:szCs w:val="24"/>
        </w:rPr>
        <w:t>Outside readings shall include:</w:t>
      </w:r>
    </w:p>
    <w:p w14:paraId="1910D575" w14:textId="77777777" w:rsidR="0037031E" w:rsidRPr="0037031E" w:rsidRDefault="0037031E">
      <w:pPr>
        <w:spacing w:line="240" w:lineRule="auto"/>
        <w:rPr>
          <w:rFonts w:ascii="Times New Roman" w:hAnsi="Times New Roman" w:cs="Times New Roman"/>
          <w:b/>
          <w:sz w:val="24"/>
          <w:szCs w:val="24"/>
        </w:rPr>
      </w:pPr>
    </w:p>
    <w:p w14:paraId="66ACD10A" w14:textId="77777777" w:rsidR="00C40A85" w:rsidRPr="00BB2CF4" w:rsidRDefault="006329AD">
      <w:pPr>
        <w:numPr>
          <w:ilvl w:val="0"/>
          <w:numId w:val="6"/>
        </w:numPr>
        <w:spacing w:line="240" w:lineRule="auto"/>
        <w:rPr>
          <w:rFonts w:ascii="Times New Roman" w:hAnsi="Times New Roman" w:cs="Times New Roman"/>
          <w:color w:val="000000" w:themeColor="text1"/>
          <w:sz w:val="24"/>
          <w:szCs w:val="24"/>
        </w:rPr>
      </w:pPr>
      <w:r w:rsidRPr="0037031E">
        <w:rPr>
          <w:rFonts w:ascii="Times New Roman" w:hAnsi="Times New Roman" w:cs="Times New Roman"/>
          <w:sz w:val="24"/>
          <w:szCs w:val="24"/>
        </w:rPr>
        <w:t>Chapter 2.2 - “How do you organize information?” and Chapter 2.3 - “How do you display information?</w:t>
      </w:r>
      <w:r w:rsidRPr="00BB2CF4">
        <w:rPr>
          <w:rFonts w:ascii="Times New Roman" w:hAnsi="Times New Roman" w:cs="Times New Roman"/>
          <w:color w:val="000000" w:themeColor="text1"/>
          <w:sz w:val="24"/>
          <w:szCs w:val="24"/>
        </w:rPr>
        <w:t xml:space="preserve">” from </w:t>
      </w:r>
      <w:hyperlink r:id="rId21">
        <w:r w:rsidRPr="00BB2CF4">
          <w:rPr>
            <w:rFonts w:ascii="Times New Roman" w:hAnsi="Times New Roman" w:cs="Times New Roman"/>
            <w:i/>
            <w:color w:val="000000" w:themeColor="text1"/>
            <w:sz w:val="24"/>
            <w:szCs w:val="24"/>
            <w:u w:val="single"/>
          </w:rPr>
          <w:t>Technical Communication</w:t>
        </w:r>
      </w:hyperlink>
      <w:r w:rsidRPr="00BB2CF4">
        <w:rPr>
          <w:rFonts w:ascii="Times New Roman" w:hAnsi="Times New Roman" w:cs="Times New Roman"/>
          <w:i/>
          <w:color w:val="000000" w:themeColor="text1"/>
          <w:sz w:val="24"/>
          <w:szCs w:val="24"/>
        </w:rPr>
        <w:t xml:space="preserve"> </w:t>
      </w:r>
      <w:r w:rsidRPr="00BB2CF4">
        <w:rPr>
          <w:rFonts w:ascii="Times New Roman" w:hAnsi="Times New Roman" w:cs="Times New Roman"/>
          <w:color w:val="000000" w:themeColor="text1"/>
          <w:sz w:val="24"/>
          <w:szCs w:val="24"/>
        </w:rPr>
        <w:t>(Attribution International 4.0 (CC by 4.0))</w:t>
      </w:r>
    </w:p>
    <w:p w14:paraId="66ACD10B" w14:textId="77777777" w:rsidR="00C40A85" w:rsidRPr="00BB2CF4" w:rsidRDefault="00BB7AAB">
      <w:pPr>
        <w:numPr>
          <w:ilvl w:val="0"/>
          <w:numId w:val="6"/>
        </w:numPr>
        <w:pBdr>
          <w:top w:val="nil"/>
          <w:left w:val="nil"/>
          <w:bottom w:val="nil"/>
          <w:right w:val="nil"/>
          <w:between w:val="nil"/>
        </w:pBdr>
        <w:spacing w:line="240" w:lineRule="auto"/>
        <w:rPr>
          <w:rFonts w:ascii="Times New Roman" w:hAnsi="Times New Roman" w:cs="Times New Roman"/>
          <w:color w:val="000000" w:themeColor="text1"/>
          <w:sz w:val="24"/>
          <w:szCs w:val="24"/>
        </w:rPr>
      </w:pPr>
      <w:hyperlink r:id="rId22">
        <w:r w:rsidR="006329AD" w:rsidRPr="00BB2CF4">
          <w:rPr>
            <w:rFonts w:ascii="Times New Roman" w:hAnsi="Times New Roman" w:cs="Times New Roman"/>
            <w:color w:val="000000" w:themeColor="text1"/>
            <w:sz w:val="24"/>
            <w:szCs w:val="24"/>
            <w:u w:val="single"/>
          </w:rPr>
          <w:t>“Consider Your Context”</w:t>
        </w:r>
      </w:hyperlink>
      <w:r w:rsidR="006329AD" w:rsidRPr="00BB2CF4">
        <w:rPr>
          <w:rFonts w:ascii="Times New Roman" w:hAnsi="Times New Roman" w:cs="Times New Roman"/>
          <w:color w:val="000000" w:themeColor="text1"/>
          <w:sz w:val="24"/>
          <w:szCs w:val="24"/>
        </w:rPr>
        <w:t xml:space="preserve"> (</w:t>
      </w:r>
      <w:hyperlink r:id="rId23">
        <w:r w:rsidR="006329AD" w:rsidRPr="00BB2CF4">
          <w:rPr>
            <w:rFonts w:ascii="Times New Roman" w:hAnsi="Times New Roman" w:cs="Times New Roman"/>
            <w:color w:val="000000" w:themeColor="text1"/>
            <w:sz w:val="24"/>
            <w:szCs w:val="24"/>
          </w:rPr>
          <w:t>CC BY-NC-ND 4.0</w:t>
        </w:r>
      </w:hyperlink>
      <w:r w:rsidR="006329AD" w:rsidRPr="00BB2CF4">
        <w:rPr>
          <w:rFonts w:ascii="Times New Roman" w:hAnsi="Times New Roman" w:cs="Times New Roman"/>
          <w:color w:val="000000" w:themeColor="text1"/>
          <w:sz w:val="24"/>
          <w:szCs w:val="24"/>
        </w:rPr>
        <w:t xml:space="preserve"> license)</w:t>
      </w:r>
    </w:p>
    <w:p w14:paraId="66ACD10C" w14:textId="77777777" w:rsidR="00C40A85" w:rsidRPr="0037031E" w:rsidRDefault="00C40A85">
      <w:pPr>
        <w:pBdr>
          <w:top w:val="nil"/>
          <w:left w:val="nil"/>
          <w:bottom w:val="nil"/>
          <w:right w:val="nil"/>
          <w:between w:val="nil"/>
        </w:pBdr>
        <w:spacing w:line="240" w:lineRule="auto"/>
        <w:rPr>
          <w:rFonts w:ascii="Times New Roman" w:hAnsi="Times New Roman" w:cs="Times New Roman"/>
          <w:sz w:val="24"/>
          <w:szCs w:val="24"/>
        </w:rPr>
      </w:pPr>
    </w:p>
    <w:p w14:paraId="66ACD10D" w14:textId="6C338E7A" w:rsidR="00C40A85" w:rsidRPr="00501128" w:rsidRDefault="006329AD">
      <w:pPr>
        <w:spacing w:line="240" w:lineRule="auto"/>
        <w:rPr>
          <w:rFonts w:asciiTheme="majorHAnsi" w:hAnsiTheme="majorHAnsi" w:cstheme="majorHAnsi"/>
          <w:b/>
          <w:color w:val="243E5E"/>
          <w:sz w:val="24"/>
          <w:szCs w:val="24"/>
        </w:rPr>
      </w:pPr>
      <w:r w:rsidRPr="00501128">
        <w:rPr>
          <w:rFonts w:asciiTheme="majorHAnsi" w:hAnsiTheme="majorHAnsi" w:cstheme="majorHAnsi"/>
          <w:b/>
          <w:color w:val="243E5E"/>
          <w:sz w:val="24"/>
          <w:szCs w:val="24"/>
        </w:rPr>
        <w:t>Primary deliverable shall include:</w:t>
      </w:r>
    </w:p>
    <w:p w14:paraId="10EDDC21" w14:textId="77777777" w:rsidR="0037031E" w:rsidRPr="0037031E" w:rsidRDefault="0037031E">
      <w:pPr>
        <w:spacing w:line="240" w:lineRule="auto"/>
        <w:rPr>
          <w:rFonts w:ascii="Times New Roman" w:hAnsi="Times New Roman" w:cs="Times New Roman"/>
          <w:b/>
          <w:sz w:val="24"/>
          <w:szCs w:val="24"/>
        </w:rPr>
      </w:pPr>
    </w:p>
    <w:p w14:paraId="66ACD10E" w14:textId="77777777" w:rsidR="00C40A85" w:rsidRPr="0037031E" w:rsidRDefault="006329AD">
      <w:pPr>
        <w:numPr>
          <w:ilvl w:val="0"/>
          <w:numId w:val="8"/>
        </w:numPr>
        <w:spacing w:line="240" w:lineRule="auto"/>
        <w:rPr>
          <w:rFonts w:ascii="Times New Roman" w:hAnsi="Times New Roman" w:cs="Times New Roman"/>
          <w:sz w:val="24"/>
          <w:szCs w:val="24"/>
        </w:rPr>
      </w:pPr>
      <w:r w:rsidRPr="0037031E">
        <w:rPr>
          <w:rFonts w:ascii="Times New Roman" w:hAnsi="Times New Roman" w:cs="Times New Roman"/>
          <w:sz w:val="24"/>
          <w:szCs w:val="24"/>
        </w:rPr>
        <w:t>Informational visual (text + visual hybrid; informational purpose) to be distributed to general public</w:t>
      </w:r>
    </w:p>
    <w:p w14:paraId="66ACD10F" w14:textId="77777777" w:rsidR="00C40A85" w:rsidRPr="0037031E" w:rsidRDefault="00C40A85">
      <w:pPr>
        <w:spacing w:line="240" w:lineRule="auto"/>
        <w:ind w:left="720"/>
        <w:rPr>
          <w:rFonts w:ascii="Times New Roman" w:hAnsi="Times New Roman" w:cs="Times New Roman"/>
          <w:sz w:val="24"/>
          <w:szCs w:val="24"/>
        </w:rPr>
      </w:pPr>
    </w:p>
    <w:p w14:paraId="66ACD110" w14:textId="06F59E13" w:rsidR="00C40A85" w:rsidRPr="00501128" w:rsidRDefault="006329AD">
      <w:pPr>
        <w:pBdr>
          <w:top w:val="nil"/>
          <w:left w:val="nil"/>
          <w:bottom w:val="nil"/>
          <w:right w:val="nil"/>
          <w:between w:val="nil"/>
        </w:pBdr>
        <w:spacing w:line="240" w:lineRule="auto"/>
        <w:rPr>
          <w:rFonts w:asciiTheme="majorHAnsi" w:hAnsiTheme="majorHAnsi" w:cstheme="majorHAnsi"/>
          <w:b/>
          <w:color w:val="243E5E"/>
          <w:sz w:val="24"/>
          <w:szCs w:val="24"/>
        </w:rPr>
      </w:pPr>
      <w:r w:rsidRPr="00501128">
        <w:rPr>
          <w:rFonts w:asciiTheme="majorHAnsi" w:hAnsiTheme="majorHAnsi" w:cstheme="majorHAnsi"/>
          <w:b/>
          <w:color w:val="243E5E"/>
          <w:sz w:val="24"/>
          <w:szCs w:val="24"/>
        </w:rPr>
        <w:t>Additional deliverables may include:</w:t>
      </w:r>
    </w:p>
    <w:p w14:paraId="17BDECD6" w14:textId="77777777" w:rsidR="0037031E" w:rsidRPr="0037031E" w:rsidRDefault="0037031E">
      <w:pPr>
        <w:pBdr>
          <w:top w:val="nil"/>
          <w:left w:val="nil"/>
          <w:bottom w:val="nil"/>
          <w:right w:val="nil"/>
          <w:between w:val="nil"/>
        </w:pBdr>
        <w:spacing w:line="240" w:lineRule="auto"/>
        <w:rPr>
          <w:rFonts w:ascii="Times New Roman" w:hAnsi="Times New Roman" w:cs="Times New Roman"/>
          <w:b/>
          <w:sz w:val="24"/>
          <w:szCs w:val="24"/>
        </w:rPr>
      </w:pPr>
    </w:p>
    <w:p w14:paraId="66ACD111" w14:textId="77777777" w:rsidR="00C40A85" w:rsidRPr="0037031E" w:rsidRDefault="006329AD">
      <w:pPr>
        <w:numPr>
          <w:ilvl w:val="0"/>
          <w:numId w:val="1"/>
        </w:numPr>
        <w:spacing w:line="240" w:lineRule="auto"/>
        <w:rPr>
          <w:rFonts w:ascii="Times New Roman" w:hAnsi="Times New Roman" w:cs="Times New Roman"/>
          <w:sz w:val="24"/>
          <w:szCs w:val="24"/>
        </w:rPr>
      </w:pPr>
      <w:r w:rsidRPr="0037031E">
        <w:rPr>
          <w:rFonts w:ascii="Times New Roman" w:hAnsi="Times New Roman" w:cs="Times New Roman"/>
          <w:sz w:val="24"/>
          <w:szCs w:val="24"/>
        </w:rPr>
        <w:t>meeting minutes</w:t>
      </w:r>
    </w:p>
    <w:p w14:paraId="66ACD112" w14:textId="77777777" w:rsidR="00C40A85" w:rsidRPr="0037031E" w:rsidRDefault="006329AD">
      <w:pPr>
        <w:numPr>
          <w:ilvl w:val="0"/>
          <w:numId w:val="1"/>
        </w:numPr>
        <w:spacing w:line="240" w:lineRule="auto"/>
        <w:rPr>
          <w:rFonts w:ascii="Times New Roman" w:hAnsi="Times New Roman" w:cs="Times New Roman"/>
          <w:sz w:val="24"/>
          <w:szCs w:val="24"/>
        </w:rPr>
      </w:pPr>
      <w:r w:rsidRPr="0037031E">
        <w:rPr>
          <w:rFonts w:ascii="Times New Roman" w:hAnsi="Times New Roman" w:cs="Times New Roman"/>
          <w:sz w:val="24"/>
          <w:szCs w:val="24"/>
        </w:rPr>
        <w:t>trip report</w:t>
      </w:r>
    </w:p>
    <w:p w14:paraId="66ACD113" w14:textId="77777777" w:rsidR="00C40A85" w:rsidRPr="0037031E" w:rsidRDefault="006329AD">
      <w:pPr>
        <w:numPr>
          <w:ilvl w:val="0"/>
          <w:numId w:val="1"/>
        </w:numPr>
        <w:spacing w:line="240" w:lineRule="auto"/>
        <w:rPr>
          <w:rFonts w:ascii="Times New Roman" w:hAnsi="Times New Roman" w:cs="Times New Roman"/>
          <w:sz w:val="24"/>
          <w:szCs w:val="24"/>
        </w:rPr>
      </w:pPr>
      <w:r w:rsidRPr="0037031E">
        <w:rPr>
          <w:rFonts w:ascii="Times New Roman" w:hAnsi="Times New Roman" w:cs="Times New Roman"/>
          <w:sz w:val="24"/>
          <w:szCs w:val="24"/>
        </w:rPr>
        <w:t>progress report</w:t>
      </w:r>
    </w:p>
    <w:p w14:paraId="66ACD114" w14:textId="77777777" w:rsidR="00C40A85" w:rsidRPr="0037031E" w:rsidRDefault="006329AD">
      <w:pPr>
        <w:numPr>
          <w:ilvl w:val="0"/>
          <w:numId w:val="1"/>
        </w:numPr>
        <w:spacing w:line="240" w:lineRule="auto"/>
        <w:rPr>
          <w:rFonts w:ascii="Times New Roman" w:hAnsi="Times New Roman" w:cs="Times New Roman"/>
          <w:sz w:val="24"/>
          <w:szCs w:val="24"/>
        </w:rPr>
      </w:pPr>
      <w:r w:rsidRPr="0037031E">
        <w:rPr>
          <w:rFonts w:ascii="Times New Roman" w:hAnsi="Times New Roman" w:cs="Times New Roman"/>
          <w:sz w:val="24"/>
          <w:szCs w:val="24"/>
        </w:rPr>
        <w:t>annotated bibliography</w:t>
      </w:r>
    </w:p>
    <w:p w14:paraId="66ACD115" w14:textId="77777777" w:rsidR="00C40A85" w:rsidRDefault="00C40A85">
      <w:pPr>
        <w:pBdr>
          <w:top w:val="nil"/>
          <w:left w:val="nil"/>
          <w:bottom w:val="nil"/>
          <w:right w:val="nil"/>
          <w:between w:val="nil"/>
        </w:pBdr>
        <w:spacing w:line="240" w:lineRule="auto"/>
        <w:rPr>
          <w:b/>
        </w:rPr>
      </w:pPr>
    </w:p>
    <w:p w14:paraId="66ACD116" w14:textId="77777777" w:rsidR="00C40A85" w:rsidRDefault="00C40A85">
      <w:pPr>
        <w:pBdr>
          <w:top w:val="nil"/>
          <w:left w:val="nil"/>
          <w:bottom w:val="nil"/>
          <w:right w:val="nil"/>
          <w:between w:val="nil"/>
        </w:pBdr>
        <w:spacing w:line="240" w:lineRule="auto"/>
        <w:rPr>
          <w:b/>
        </w:rPr>
      </w:pPr>
    </w:p>
    <w:p w14:paraId="66ACD117" w14:textId="653A0702" w:rsidR="00C40A85" w:rsidRPr="0037031E" w:rsidRDefault="006329AD">
      <w:pPr>
        <w:pBdr>
          <w:top w:val="nil"/>
          <w:left w:val="nil"/>
          <w:bottom w:val="nil"/>
          <w:right w:val="nil"/>
          <w:between w:val="nil"/>
        </w:pBdr>
        <w:spacing w:line="240" w:lineRule="auto"/>
        <w:rPr>
          <w:rFonts w:ascii="Times New Roman" w:hAnsi="Times New Roman" w:cs="Times New Roman"/>
          <w:b/>
          <w:color w:val="204A7D"/>
          <w:sz w:val="32"/>
          <w:szCs w:val="32"/>
        </w:rPr>
      </w:pPr>
      <w:r w:rsidRPr="0037031E">
        <w:rPr>
          <w:rFonts w:ascii="Times New Roman" w:hAnsi="Times New Roman" w:cs="Times New Roman"/>
          <w:b/>
          <w:color w:val="204A7D"/>
          <w:sz w:val="32"/>
          <w:szCs w:val="32"/>
        </w:rPr>
        <w:t>S</w:t>
      </w:r>
      <w:r w:rsidR="0037031E">
        <w:rPr>
          <w:rFonts w:ascii="Times New Roman" w:hAnsi="Times New Roman" w:cs="Times New Roman"/>
          <w:b/>
          <w:color w:val="204A7D"/>
          <w:sz w:val="32"/>
          <w:szCs w:val="32"/>
        </w:rPr>
        <w:t>tep</w:t>
      </w:r>
      <w:r w:rsidRPr="0037031E">
        <w:rPr>
          <w:rFonts w:ascii="Times New Roman" w:hAnsi="Times New Roman" w:cs="Times New Roman"/>
          <w:b/>
          <w:color w:val="204A7D"/>
          <w:sz w:val="32"/>
          <w:szCs w:val="32"/>
        </w:rPr>
        <w:t xml:space="preserve"> T</w:t>
      </w:r>
      <w:r w:rsidR="0037031E">
        <w:rPr>
          <w:rFonts w:ascii="Times New Roman" w:hAnsi="Times New Roman" w:cs="Times New Roman"/>
          <w:b/>
          <w:color w:val="204A7D"/>
          <w:sz w:val="32"/>
          <w:szCs w:val="32"/>
        </w:rPr>
        <w:t>hree</w:t>
      </w:r>
      <w:r w:rsidRPr="0037031E">
        <w:rPr>
          <w:rFonts w:ascii="Times New Roman" w:hAnsi="Times New Roman" w:cs="Times New Roman"/>
          <w:b/>
          <w:color w:val="204A7D"/>
          <w:sz w:val="32"/>
          <w:szCs w:val="32"/>
        </w:rPr>
        <w:t xml:space="preserve"> - F</w:t>
      </w:r>
      <w:r w:rsidR="0037031E">
        <w:rPr>
          <w:rFonts w:ascii="Times New Roman" w:hAnsi="Times New Roman" w:cs="Times New Roman"/>
          <w:b/>
          <w:color w:val="204A7D"/>
          <w:sz w:val="32"/>
          <w:szCs w:val="32"/>
        </w:rPr>
        <w:t>rom</w:t>
      </w:r>
      <w:r w:rsidRPr="0037031E">
        <w:rPr>
          <w:rFonts w:ascii="Times New Roman" w:hAnsi="Times New Roman" w:cs="Times New Roman"/>
          <w:b/>
          <w:color w:val="204A7D"/>
          <w:sz w:val="32"/>
          <w:szCs w:val="32"/>
        </w:rPr>
        <w:t xml:space="preserve"> A</w:t>
      </w:r>
      <w:r w:rsidR="0037031E">
        <w:rPr>
          <w:rFonts w:ascii="Times New Roman" w:hAnsi="Times New Roman" w:cs="Times New Roman"/>
          <w:b/>
          <w:color w:val="204A7D"/>
          <w:sz w:val="32"/>
          <w:szCs w:val="32"/>
        </w:rPr>
        <w:t>nalysis</w:t>
      </w:r>
      <w:r w:rsidRPr="0037031E">
        <w:rPr>
          <w:rFonts w:ascii="Times New Roman" w:hAnsi="Times New Roman" w:cs="Times New Roman"/>
          <w:b/>
          <w:color w:val="204A7D"/>
          <w:sz w:val="32"/>
          <w:szCs w:val="32"/>
        </w:rPr>
        <w:t xml:space="preserve"> </w:t>
      </w:r>
      <w:r w:rsidR="0037031E">
        <w:rPr>
          <w:rFonts w:ascii="Times New Roman" w:hAnsi="Times New Roman" w:cs="Times New Roman"/>
          <w:b/>
          <w:color w:val="204A7D"/>
          <w:sz w:val="32"/>
          <w:szCs w:val="32"/>
        </w:rPr>
        <w:t>to</w:t>
      </w:r>
      <w:r w:rsidRPr="0037031E">
        <w:rPr>
          <w:rFonts w:ascii="Times New Roman" w:hAnsi="Times New Roman" w:cs="Times New Roman"/>
          <w:b/>
          <w:color w:val="204A7D"/>
          <w:sz w:val="32"/>
          <w:szCs w:val="32"/>
        </w:rPr>
        <w:t xml:space="preserve"> A</w:t>
      </w:r>
      <w:r w:rsidR="0037031E">
        <w:rPr>
          <w:rFonts w:ascii="Times New Roman" w:hAnsi="Times New Roman" w:cs="Times New Roman"/>
          <w:b/>
          <w:color w:val="204A7D"/>
          <w:sz w:val="32"/>
          <w:szCs w:val="32"/>
        </w:rPr>
        <w:t>rgument</w:t>
      </w:r>
    </w:p>
    <w:p w14:paraId="68124D35" w14:textId="77777777" w:rsidR="0037031E" w:rsidRDefault="0037031E">
      <w:pPr>
        <w:pBdr>
          <w:top w:val="nil"/>
          <w:left w:val="nil"/>
          <w:bottom w:val="nil"/>
          <w:right w:val="nil"/>
          <w:between w:val="nil"/>
        </w:pBdr>
        <w:spacing w:line="240" w:lineRule="auto"/>
        <w:rPr>
          <w:rFonts w:ascii="Times New Roman" w:hAnsi="Times New Roman" w:cs="Times New Roman"/>
          <w:sz w:val="24"/>
          <w:szCs w:val="24"/>
        </w:rPr>
      </w:pPr>
    </w:p>
    <w:p w14:paraId="66ACD118" w14:textId="7B82E82F" w:rsidR="00C40A85" w:rsidRPr="0037031E" w:rsidRDefault="006329AD">
      <w:pPr>
        <w:pBdr>
          <w:top w:val="nil"/>
          <w:left w:val="nil"/>
          <w:bottom w:val="nil"/>
          <w:right w:val="nil"/>
          <w:between w:val="nil"/>
        </w:pBdr>
        <w:spacing w:line="240" w:lineRule="auto"/>
        <w:rPr>
          <w:rFonts w:ascii="Times New Roman" w:hAnsi="Times New Roman" w:cs="Times New Roman"/>
          <w:sz w:val="24"/>
          <w:szCs w:val="24"/>
        </w:rPr>
      </w:pPr>
      <w:r w:rsidRPr="0037031E">
        <w:rPr>
          <w:rFonts w:ascii="Times New Roman" w:hAnsi="Times New Roman" w:cs="Times New Roman"/>
          <w:sz w:val="24"/>
          <w:szCs w:val="24"/>
        </w:rPr>
        <w:t>As a group, begin to formulate an argumentative strategy that prioritizes audience and context. Now that students understand the issue itself, the many sub-issues at play, and the many stakeholder positions they’ll likely be up against at the upcoming council meeting, groups should begin to draft a position paper in the form of a recommendation report. Depending on instructor preferences and local council protocol, this position paper could take the form of an informal memo (2-4 pages), formal report (&gt;4 pages) letter, newspaper editorial, or essay. At this stage, students are expected to move beyond INQUIRY and ANALYSIS; rhetorical strategies and ARGUMENTATION are now the focus.</w:t>
      </w:r>
    </w:p>
    <w:p w14:paraId="346A9938" w14:textId="235CD4EE" w:rsidR="0037031E" w:rsidRDefault="0037031E" w:rsidP="5ECDF866">
      <w:pPr>
        <w:spacing w:line="240" w:lineRule="auto"/>
      </w:pPr>
    </w:p>
    <w:p w14:paraId="18E0582F" w14:textId="77777777" w:rsidR="0037031E" w:rsidRDefault="0037031E">
      <w:pPr>
        <w:spacing w:line="240" w:lineRule="auto"/>
        <w:rPr>
          <w:b/>
        </w:rPr>
      </w:pPr>
    </w:p>
    <w:p w14:paraId="66ACD11A" w14:textId="090EFB0C" w:rsidR="00C40A85" w:rsidRPr="00501128" w:rsidRDefault="006329AD">
      <w:pPr>
        <w:spacing w:line="240" w:lineRule="auto"/>
        <w:rPr>
          <w:rFonts w:asciiTheme="majorHAnsi" w:hAnsiTheme="majorHAnsi" w:cstheme="majorHAnsi"/>
          <w:b/>
          <w:color w:val="243E5E"/>
          <w:sz w:val="24"/>
          <w:szCs w:val="24"/>
        </w:rPr>
      </w:pPr>
      <w:r w:rsidRPr="00501128">
        <w:rPr>
          <w:rFonts w:asciiTheme="majorHAnsi" w:hAnsiTheme="majorHAnsi" w:cstheme="majorHAnsi"/>
          <w:b/>
          <w:color w:val="243E5E"/>
          <w:sz w:val="24"/>
          <w:szCs w:val="24"/>
        </w:rPr>
        <w:t>Outside readings shall include:</w:t>
      </w:r>
    </w:p>
    <w:p w14:paraId="1EC1AC24" w14:textId="77777777" w:rsidR="0037031E" w:rsidRPr="0037031E" w:rsidRDefault="0037031E">
      <w:pPr>
        <w:spacing w:line="240" w:lineRule="auto"/>
        <w:rPr>
          <w:rFonts w:ascii="Times New Roman" w:hAnsi="Times New Roman" w:cs="Times New Roman"/>
          <w:b/>
          <w:sz w:val="24"/>
          <w:szCs w:val="24"/>
        </w:rPr>
      </w:pPr>
    </w:p>
    <w:p w14:paraId="66ACD11B" w14:textId="77777777" w:rsidR="00C40A85" w:rsidRPr="00BB2CF4" w:rsidRDefault="006329AD">
      <w:pPr>
        <w:numPr>
          <w:ilvl w:val="0"/>
          <w:numId w:val="6"/>
        </w:numPr>
        <w:spacing w:line="240" w:lineRule="auto"/>
        <w:rPr>
          <w:rFonts w:ascii="Times New Roman" w:hAnsi="Times New Roman" w:cs="Times New Roman"/>
          <w:color w:val="000000" w:themeColor="text1"/>
          <w:sz w:val="24"/>
          <w:szCs w:val="24"/>
        </w:rPr>
      </w:pPr>
      <w:r w:rsidRPr="0037031E">
        <w:rPr>
          <w:rFonts w:ascii="Times New Roman" w:hAnsi="Times New Roman" w:cs="Times New Roman"/>
          <w:sz w:val="24"/>
          <w:szCs w:val="24"/>
        </w:rPr>
        <w:t>Chapter 3.3 - “How do you write a memo/letter?” and Chapter 3.4 - “What is a proposal</w:t>
      </w:r>
      <w:r w:rsidRPr="00BB2CF4">
        <w:rPr>
          <w:rFonts w:ascii="Times New Roman" w:hAnsi="Times New Roman" w:cs="Times New Roman"/>
          <w:color w:val="000000" w:themeColor="text1"/>
          <w:sz w:val="24"/>
          <w:szCs w:val="24"/>
        </w:rPr>
        <w:t xml:space="preserve">?” from </w:t>
      </w:r>
      <w:hyperlink r:id="rId24">
        <w:r w:rsidRPr="00BB2CF4">
          <w:rPr>
            <w:rFonts w:ascii="Times New Roman" w:hAnsi="Times New Roman" w:cs="Times New Roman"/>
            <w:i/>
            <w:color w:val="000000" w:themeColor="text1"/>
            <w:sz w:val="24"/>
            <w:szCs w:val="24"/>
            <w:u w:val="single"/>
          </w:rPr>
          <w:t>Technical Communication</w:t>
        </w:r>
      </w:hyperlink>
      <w:r w:rsidRPr="00BB2CF4">
        <w:rPr>
          <w:rFonts w:ascii="Times New Roman" w:hAnsi="Times New Roman" w:cs="Times New Roman"/>
          <w:i/>
          <w:color w:val="000000" w:themeColor="text1"/>
          <w:sz w:val="24"/>
          <w:szCs w:val="24"/>
        </w:rPr>
        <w:t xml:space="preserve"> </w:t>
      </w:r>
      <w:r w:rsidRPr="00BB2CF4">
        <w:rPr>
          <w:rFonts w:ascii="Times New Roman" w:hAnsi="Times New Roman" w:cs="Times New Roman"/>
          <w:color w:val="000000" w:themeColor="text1"/>
          <w:sz w:val="24"/>
          <w:szCs w:val="24"/>
        </w:rPr>
        <w:t>(Attribution International 4.0 (CC by 4.0))</w:t>
      </w:r>
    </w:p>
    <w:p w14:paraId="66ACD11C" w14:textId="77777777" w:rsidR="00C40A85" w:rsidRPr="00BB2CF4" w:rsidRDefault="00BB7AAB">
      <w:pPr>
        <w:numPr>
          <w:ilvl w:val="0"/>
          <w:numId w:val="6"/>
        </w:numPr>
        <w:spacing w:line="240" w:lineRule="auto"/>
        <w:rPr>
          <w:rFonts w:ascii="Times New Roman" w:hAnsi="Times New Roman" w:cs="Times New Roman"/>
          <w:color w:val="000000" w:themeColor="text1"/>
          <w:sz w:val="24"/>
          <w:szCs w:val="24"/>
        </w:rPr>
      </w:pPr>
      <w:hyperlink r:id="rId25">
        <w:r w:rsidR="006329AD" w:rsidRPr="00BB2CF4">
          <w:rPr>
            <w:rFonts w:ascii="Times New Roman" w:hAnsi="Times New Roman" w:cs="Times New Roman"/>
            <w:color w:val="000000" w:themeColor="text1"/>
            <w:sz w:val="24"/>
            <w:szCs w:val="24"/>
            <w:u w:val="single"/>
          </w:rPr>
          <w:t>“The 26-Line Essay”</w:t>
        </w:r>
      </w:hyperlink>
      <w:r w:rsidR="006329AD" w:rsidRPr="00BB2CF4">
        <w:rPr>
          <w:rFonts w:ascii="Times New Roman" w:hAnsi="Times New Roman" w:cs="Times New Roman"/>
          <w:color w:val="000000" w:themeColor="text1"/>
          <w:sz w:val="24"/>
          <w:szCs w:val="24"/>
        </w:rPr>
        <w:t xml:space="preserve"> (</w:t>
      </w:r>
      <w:hyperlink r:id="rId26">
        <w:r w:rsidR="006329AD" w:rsidRPr="00BB2CF4">
          <w:rPr>
            <w:rFonts w:ascii="Times New Roman" w:hAnsi="Times New Roman" w:cs="Times New Roman"/>
            <w:color w:val="000000" w:themeColor="text1"/>
            <w:sz w:val="24"/>
            <w:szCs w:val="24"/>
          </w:rPr>
          <w:t>Creative Commons Attribution-</w:t>
        </w:r>
        <w:proofErr w:type="spellStart"/>
        <w:r w:rsidR="006329AD" w:rsidRPr="00BB2CF4">
          <w:rPr>
            <w:rFonts w:ascii="Times New Roman" w:hAnsi="Times New Roman" w:cs="Times New Roman"/>
            <w:color w:val="000000" w:themeColor="text1"/>
            <w:sz w:val="24"/>
            <w:szCs w:val="24"/>
          </w:rPr>
          <w:t>NonCommercial</w:t>
        </w:r>
        <w:proofErr w:type="spellEnd"/>
        <w:r w:rsidR="006329AD" w:rsidRPr="00BB2CF4">
          <w:rPr>
            <w:rFonts w:ascii="Times New Roman" w:hAnsi="Times New Roman" w:cs="Times New Roman"/>
            <w:color w:val="000000" w:themeColor="text1"/>
            <w:sz w:val="24"/>
            <w:szCs w:val="24"/>
          </w:rPr>
          <w:t>-</w:t>
        </w:r>
        <w:proofErr w:type="spellStart"/>
        <w:r w:rsidR="006329AD" w:rsidRPr="00BB2CF4">
          <w:rPr>
            <w:rFonts w:ascii="Times New Roman" w:hAnsi="Times New Roman" w:cs="Times New Roman"/>
            <w:color w:val="000000" w:themeColor="text1"/>
            <w:sz w:val="24"/>
            <w:szCs w:val="24"/>
          </w:rPr>
          <w:t>NoDerivs</w:t>
        </w:r>
        <w:proofErr w:type="spellEnd"/>
        <w:r w:rsidR="006329AD" w:rsidRPr="00BB2CF4">
          <w:rPr>
            <w:rFonts w:ascii="Times New Roman" w:hAnsi="Times New Roman" w:cs="Times New Roman"/>
            <w:color w:val="000000" w:themeColor="text1"/>
            <w:sz w:val="24"/>
            <w:szCs w:val="24"/>
          </w:rPr>
          <w:t xml:space="preserve"> 2.5 Canada License</w:t>
        </w:r>
      </w:hyperlink>
      <w:r w:rsidR="006329AD" w:rsidRPr="00BB2CF4">
        <w:rPr>
          <w:rFonts w:ascii="Times New Roman" w:hAnsi="Times New Roman" w:cs="Times New Roman"/>
          <w:color w:val="000000" w:themeColor="text1"/>
          <w:sz w:val="24"/>
          <w:szCs w:val="24"/>
        </w:rPr>
        <w:t>)</w:t>
      </w:r>
    </w:p>
    <w:p w14:paraId="66ACD11D" w14:textId="77777777" w:rsidR="00C40A85" w:rsidRPr="0037031E" w:rsidRDefault="00C40A85">
      <w:pPr>
        <w:spacing w:line="240" w:lineRule="auto"/>
        <w:rPr>
          <w:rFonts w:ascii="Times New Roman" w:hAnsi="Times New Roman" w:cs="Times New Roman"/>
          <w:sz w:val="24"/>
          <w:szCs w:val="24"/>
        </w:rPr>
      </w:pPr>
    </w:p>
    <w:p w14:paraId="66ACD11E" w14:textId="07D2784A" w:rsidR="00C40A85" w:rsidRPr="00501128" w:rsidRDefault="006329AD">
      <w:pPr>
        <w:spacing w:line="240" w:lineRule="auto"/>
        <w:rPr>
          <w:rFonts w:asciiTheme="majorHAnsi" w:hAnsiTheme="majorHAnsi" w:cstheme="majorHAnsi"/>
          <w:b/>
          <w:color w:val="243E5E"/>
          <w:sz w:val="24"/>
          <w:szCs w:val="24"/>
        </w:rPr>
      </w:pPr>
      <w:r w:rsidRPr="00501128">
        <w:rPr>
          <w:rFonts w:asciiTheme="majorHAnsi" w:hAnsiTheme="majorHAnsi" w:cstheme="majorHAnsi"/>
          <w:b/>
          <w:color w:val="243E5E"/>
          <w:sz w:val="24"/>
          <w:szCs w:val="24"/>
        </w:rPr>
        <w:t>Primary deliverable shall include:</w:t>
      </w:r>
    </w:p>
    <w:p w14:paraId="305D5EEA" w14:textId="77777777" w:rsidR="0037031E" w:rsidRPr="0037031E" w:rsidRDefault="0037031E">
      <w:pPr>
        <w:spacing w:line="240" w:lineRule="auto"/>
        <w:rPr>
          <w:rFonts w:ascii="Times New Roman" w:hAnsi="Times New Roman" w:cs="Times New Roman"/>
          <w:b/>
          <w:sz w:val="24"/>
          <w:szCs w:val="24"/>
        </w:rPr>
      </w:pPr>
    </w:p>
    <w:p w14:paraId="66ACD11F" w14:textId="77777777" w:rsidR="00C40A85" w:rsidRPr="0037031E" w:rsidRDefault="006329AD">
      <w:pPr>
        <w:numPr>
          <w:ilvl w:val="0"/>
          <w:numId w:val="4"/>
        </w:numPr>
        <w:spacing w:line="240" w:lineRule="auto"/>
        <w:rPr>
          <w:rFonts w:ascii="Times New Roman" w:hAnsi="Times New Roman" w:cs="Times New Roman"/>
          <w:sz w:val="24"/>
          <w:szCs w:val="24"/>
        </w:rPr>
      </w:pPr>
      <w:r w:rsidRPr="0037031E">
        <w:rPr>
          <w:rFonts w:ascii="Times New Roman" w:hAnsi="Times New Roman" w:cs="Times New Roman"/>
          <w:sz w:val="24"/>
          <w:szCs w:val="24"/>
        </w:rPr>
        <w:t xml:space="preserve">Recommendation report (memo or letter format; persuasive purpose) addressed to council </w:t>
      </w:r>
    </w:p>
    <w:p w14:paraId="66ACD120" w14:textId="77777777" w:rsidR="00C40A85" w:rsidRPr="0037031E" w:rsidRDefault="00C40A85">
      <w:pPr>
        <w:spacing w:line="240" w:lineRule="auto"/>
        <w:ind w:left="720"/>
        <w:rPr>
          <w:rFonts w:ascii="Times New Roman" w:hAnsi="Times New Roman" w:cs="Times New Roman"/>
          <w:sz w:val="24"/>
          <w:szCs w:val="24"/>
        </w:rPr>
      </w:pPr>
    </w:p>
    <w:p w14:paraId="66ACD121" w14:textId="20164BF9" w:rsidR="00C40A85" w:rsidRPr="00501128" w:rsidRDefault="006329AD">
      <w:pPr>
        <w:spacing w:line="240" w:lineRule="auto"/>
        <w:rPr>
          <w:rFonts w:asciiTheme="majorHAnsi" w:hAnsiTheme="majorHAnsi" w:cstheme="majorHAnsi"/>
          <w:b/>
          <w:color w:val="243E5E"/>
          <w:sz w:val="24"/>
          <w:szCs w:val="24"/>
        </w:rPr>
      </w:pPr>
      <w:r w:rsidRPr="00501128">
        <w:rPr>
          <w:rFonts w:asciiTheme="majorHAnsi" w:hAnsiTheme="majorHAnsi" w:cstheme="majorHAnsi"/>
          <w:b/>
          <w:color w:val="243E5E"/>
          <w:sz w:val="24"/>
          <w:szCs w:val="24"/>
        </w:rPr>
        <w:t>Additional deliverables may include:</w:t>
      </w:r>
    </w:p>
    <w:p w14:paraId="126D57EA" w14:textId="77777777" w:rsidR="0037031E" w:rsidRPr="0037031E" w:rsidRDefault="0037031E">
      <w:pPr>
        <w:spacing w:line="240" w:lineRule="auto"/>
        <w:rPr>
          <w:rFonts w:ascii="Times New Roman" w:hAnsi="Times New Roman" w:cs="Times New Roman"/>
          <w:b/>
          <w:sz w:val="24"/>
          <w:szCs w:val="24"/>
        </w:rPr>
      </w:pPr>
    </w:p>
    <w:p w14:paraId="66ACD122" w14:textId="77777777" w:rsidR="00C40A85" w:rsidRPr="0037031E" w:rsidRDefault="006329AD">
      <w:pPr>
        <w:numPr>
          <w:ilvl w:val="0"/>
          <w:numId w:val="1"/>
        </w:numPr>
        <w:spacing w:line="240" w:lineRule="auto"/>
        <w:rPr>
          <w:rFonts w:ascii="Times New Roman" w:hAnsi="Times New Roman" w:cs="Times New Roman"/>
          <w:sz w:val="24"/>
          <w:szCs w:val="24"/>
        </w:rPr>
      </w:pPr>
      <w:r w:rsidRPr="0037031E">
        <w:rPr>
          <w:rFonts w:ascii="Times New Roman" w:hAnsi="Times New Roman" w:cs="Times New Roman"/>
          <w:sz w:val="24"/>
          <w:szCs w:val="24"/>
        </w:rPr>
        <w:t>meeting minutes</w:t>
      </w:r>
    </w:p>
    <w:p w14:paraId="66ACD123" w14:textId="77777777" w:rsidR="00C40A85" w:rsidRPr="0037031E" w:rsidRDefault="006329AD">
      <w:pPr>
        <w:numPr>
          <w:ilvl w:val="0"/>
          <w:numId w:val="1"/>
        </w:numPr>
        <w:spacing w:line="240" w:lineRule="auto"/>
        <w:rPr>
          <w:rFonts w:ascii="Times New Roman" w:hAnsi="Times New Roman" w:cs="Times New Roman"/>
          <w:sz w:val="24"/>
          <w:szCs w:val="24"/>
        </w:rPr>
      </w:pPr>
      <w:r w:rsidRPr="0037031E">
        <w:rPr>
          <w:rFonts w:ascii="Times New Roman" w:hAnsi="Times New Roman" w:cs="Times New Roman"/>
          <w:sz w:val="24"/>
          <w:szCs w:val="24"/>
        </w:rPr>
        <w:t>progress report</w:t>
      </w:r>
    </w:p>
    <w:p w14:paraId="66ACD124" w14:textId="77777777" w:rsidR="00C40A85" w:rsidRPr="0037031E" w:rsidRDefault="006329AD">
      <w:pPr>
        <w:numPr>
          <w:ilvl w:val="0"/>
          <w:numId w:val="1"/>
        </w:numPr>
        <w:spacing w:line="240" w:lineRule="auto"/>
        <w:rPr>
          <w:rFonts w:ascii="Times New Roman" w:hAnsi="Times New Roman" w:cs="Times New Roman"/>
          <w:sz w:val="24"/>
          <w:szCs w:val="24"/>
        </w:rPr>
      </w:pPr>
      <w:r w:rsidRPr="0037031E">
        <w:rPr>
          <w:rFonts w:ascii="Times New Roman" w:hAnsi="Times New Roman" w:cs="Times New Roman"/>
          <w:sz w:val="24"/>
          <w:szCs w:val="24"/>
        </w:rPr>
        <w:t>annotated bibliography</w:t>
      </w:r>
    </w:p>
    <w:p w14:paraId="66ACD125" w14:textId="77777777" w:rsidR="00C40A85" w:rsidRPr="0037031E" w:rsidRDefault="006329AD">
      <w:pPr>
        <w:numPr>
          <w:ilvl w:val="0"/>
          <w:numId w:val="1"/>
        </w:numPr>
        <w:spacing w:line="240" w:lineRule="auto"/>
        <w:rPr>
          <w:rFonts w:ascii="Times New Roman" w:hAnsi="Times New Roman" w:cs="Times New Roman"/>
          <w:sz w:val="24"/>
          <w:szCs w:val="24"/>
        </w:rPr>
      </w:pPr>
      <w:r w:rsidRPr="0037031E">
        <w:rPr>
          <w:rFonts w:ascii="Times New Roman" w:hAnsi="Times New Roman" w:cs="Times New Roman"/>
          <w:sz w:val="24"/>
          <w:szCs w:val="24"/>
        </w:rPr>
        <w:t>group code of ethics</w:t>
      </w:r>
    </w:p>
    <w:p w14:paraId="66ACD126" w14:textId="77777777" w:rsidR="00C40A85" w:rsidRDefault="00C40A85">
      <w:pPr>
        <w:spacing w:line="240" w:lineRule="auto"/>
      </w:pPr>
    </w:p>
    <w:p w14:paraId="66ACD127" w14:textId="77777777" w:rsidR="00C40A85" w:rsidRDefault="00C40A85">
      <w:pPr>
        <w:pBdr>
          <w:top w:val="nil"/>
          <w:left w:val="nil"/>
          <w:bottom w:val="nil"/>
          <w:right w:val="nil"/>
          <w:between w:val="nil"/>
        </w:pBdr>
        <w:spacing w:line="240" w:lineRule="auto"/>
        <w:rPr>
          <w:b/>
        </w:rPr>
      </w:pPr>
    </w:p>
    <w:p w14:paraId="70ABF24A" w14:textId="1AD28E63" w:rsidR="0037031E" w:rsidRPr="0037031E" w:rsidRDefault="006329AD">
      <w:pPr>
        <w:pBdr>
          <w:top w:val="nil"/>
          <w:left w:val="nil"/>
          <w:bottom w:val="nil"/>
          <w:right w:val="nil"/>
          <w:between w:val="nil"/>
        </w:pBdr>
        <w:spacing w:line="240" w:lineRule="auto"/>
        <w:rPr>
          <w:rFonts w:ascii="Times New Roman" w:hAnsi="Times New Roman" w:cs="Times New Roman"/>
          <w:b/>
          <w:color w:val="204A7D"/>
          <w:sz w:val="32"/>
          <w:szCs w:val="32"/>
        </w:rPr>
      </w:pPr>
      <w:r w:rsidRPr="0037031E">
        <w:rPr>
          <w:rFonts w:ascii="Times New Roman" w:hAnsi="Times New Roman" w:cs="Times New Roman"/>
          <w:b/>
          <w:color w:val="204A7D"/>
          <w:sz w:val="32"/>
          <w:szCs w:val="32"/>
        </w:rPr>
        <w:t>S</w:t>
      </w:r>
      <w:r w:rsidR="0037031E">
        <w:rPr>
          <w:rFonts w:ascii="Times New Roman" w:hAnsi="Times New Roman" w:cs="Times New Roman"/>
          <w:b/>
          <w:color w:val="204A7D"/>
          <w:sz w:val="32"/>
          <w:szCs w:val="32"/>
        </w:rPr>
        <w:t>tep</w:t>
      </w:r>
      <w:r w:rsidRPr="0037031E">
        <w:rPr>
          <w:rFonts w:ascii="Times New Roman" w:hAnsi="Times New Roman" w:cs="Times New Roman"/>
          <w:b/>
          <w:color w:val="204A7D"/>
          <w:sz w:val="32"/>
          <w:szCs w:val="32"/>
        </w:rPr>
        <w:t xml:space="preserve"> F</w:t>
      </w:r>
      <w:r w:rsidR="0037031E">
        <w:rPr>
          <w:rFonts w:ascii="Times New Roman" w:hAnsi="Times New Roman" w:cs="Times New Roman"/>
          <w:b/>
          <w:color w:val="204A7D"/>
          <w:sz w:val="32"/>
          <w:szCs w:val="32"/>
        </w:rPr>
        <w:t>our</w:t>
      </w:r>
      <w:r w:rsidRPr="0037031E">
        <w:rPr>
          <w:rFonts w:ascii="Times New Roman" w:hAnsi="Times New Roman" w:cs="Times New Roman"/>
          <w:b/>
          <w:color w:val="204A7D"/>
          <w:sz w:val="32"/>
          <w:szCs w:val="32"/>
        </w:rPr>
        <w:t xml:space="preserve"> - T</w:t>
      </w:r>
      <w:r w:rsidR="0037031E">
        <w:rPr>
          <w:rFonts w:ascii="Times New Roman" w:hAnsi="Times New Roman" w:cs="Times New Roman"/>
          <w:b/>
          <w:color w:val="204A7D"/>
          <w:sz w:val="32"/>
          <w:szCs w:val="32"/>
        </w:rPr>
        <w:t>ime</w:t>
      </w:r>
      <w:r w:rsidRPr="0037031E">
        <w:rPr>
          <w:rFonts w:ascii="Times New Roman" w:hAnsi="Times New Roman" w:cs="Times New Roman"/>
          <w:b/>
          <w:color w:val="204A7D"/>
          <w:sz w:val="32"/>
          <w:szCs w:val="32"/>
        </w:rPr>
        <w:t xml:space="preserve"> </w:t>
      </w:r>
      <w:proofErr w:type="gramStart"/>
      <w:r w:rsidR="0037031E">
        <w:rPr>
          <w:rFonts w:ascii="Times New Roman" w:hAnsi="Times New Roman" w:cs="Times New Roman"/>
          <w:b/>
          <w:color w:val="204A7D"/>
          <w:sz w:val="32"/>
          <w:szCs w:val="32"/>
        </w:rPr>
        <w:t>To</w:t>
      </w:r>
      <w:proofErr w:type="gramEnd"/>
      <w:r w:rsidRPr="0037031E">
        <w:rPr>
          <w:rFonts w:ascii="Times New Roman" w:hAnsi="Times New Roman" w:cs="Times New Roman"/>
          <w:b/>
          <w:color w:val="204A7D"/>
          <w:sz w:val="32"/>
          <w:szCs w:val="32"/>
        </w:rPr>
        <w:t xml:space="preserve"> R</w:t>
      </w:r>
      <w:r w:rsidR="0037031E">
        <w:rPr>
          <w:rFonts w:ascii="Times New Roman" w:hAnsi="Times New Roman" w:cs="Times New Roman"/>
          <w:b/>
          <w:color w:val="204A7D"/>
          <w:sz w:val="32"/>
          <w:szCs w:val="32"/>
        </w:rPr>
        <w:t>epresent</w:t>
      </w:r>
    </w:p>
    <w:p w14:paraId="007EEE00" w14:textId="77777777" w:rsidR="0037031E" w:rsidRDefault="0037031E">
      <w:pPr>
        <w:pBdr>
          <w:top w:val="nil"/>
          <w:left w:val="nil"/>
          <w:bottom w:val="nil"/>
          <w:right w:val="nil"/>
          <w:between w:val="nil"/>
        </w:pBdr>
        <w:spacing w:line="240" w:lineRule="auto"/>
        <w:rPr>
          <w:rFonts w:ascii="Times New Roman" w:hAnsi="Times New Roman" w:cs="Times New Roman"/>
          <w:sz w:val="24"/>
          <w:szCs w:val="24"/>
        </w:rPr>
      </w:pPr>
    </w:p>
    <w:p w14:paraId="66ACD129" w14:textId="1AAD2C08" w:rsidR="00C40A85" w:rsidRPr="0037031E" w:rsidRDefault="006329AD">
      <w:pPr>
        <w:pBdr>
          <w:top w:val="nil"/>
          <w:left w:val="nil"/>
          <w:bottom w:val="nil"/>
          <w:right w:val="nil"/>
          <w:between w:val="nil"/>
        </w:pBdr>
        <w:spacing w:line="240" w:lineRule="auto"/>
        <w:rPr>
          <w:rFonts w:ascii="Times New Roman" w:hAnsi="Times New Roman" w:cs="Times New Roman"/>
          <w:sz w:val="24"/>
          <w:szCs w:val="24"/>
        </w:rPr>
      </w:pPr>
      <w:r w:rsidRPr="0037031E">
        <w:rPr>
          <w:rFonts w:ascii="Times New Roman" w:hAnsi="Times New Roman" w:cs="Times New Roman"/>
          <w:sz w:val="24"/>
          <w:szCs w:val="24"/>
        </w:rPr>
        <w:t>As a group, finalize your argumentative strategy and documents, and rehearse your public presentation. Student groups should be very comfortable with their overall argumentative strategy, which should be well supported by research. Informational and persuasive documents should be proofread and ready for distribution to the general public at the upcoming council meeting or hearing. Continuing to represent their stakeholder group’s best interests, students are to present an argument to council and the general public that begins and/or ends with a clear call to action.</w:t>
      </w:r>
    </w:p>
    <w:p w14:paraId="66ACD12A" w14:textId="77777777" w:rsidR="00C40A85" w:rsidRDefault="00C40A85">
      <w:pPr>
        <w:pBdr>
          <w:top w:val="nil"/>
          <w:left w:val="nil"/>
          <w:bottom w:val="nil"/>
          <w:right w:val="nil"/>
          <w:between w:val="nil"/>
        </w:pBdr>
        <w:spacing w:line="240" w:lineRule="auto"/>
      </w:pPr>
    </w:p>
    <w:p w14:paraId="66ACD12B" w14:textId="36D6D241" w:rsidR="00C40A85" w:rsidRPr="00501128" w:rsidRDefault="006329AD">
      <w:pPr>
        <w:spacing w:line="240" w:lineRule="auto"/>
        <w:rPr>
          <w:rFonts w:asciiTheme="majorHAnsi" w:hAnsiTheme="majorHAnsi" w:cstheme="majorHAnsi"/>
          <w:b/>
          <w:color w:val="243E5E"/>
          <w:sz w:val="24"/>
          <w:szCs w:val="24"/>
        </w:rPr>
      </w:pPr>
      <w:r w:rsidRPr="00501128">
        <w:rPr>
          <w:rFonts w:asciiTheme="majorHAnsi" w:hAnsiTheme="majorHAnsi" w:cstheme="majorHAnsi"/>
          <w:b/>
          <w:color w:val="243E5E"/>
          <w:sz w:val="24"/>
          <w:szCs w:val="24"/>
        </w:rPr>
        <w:t>Outside readings shall include:</w:t>
      </w:r>
    </w:p>
    <w:p w14:paraId="6A4CD1B7" w14:textId="77777777" w:rsidR="0037031E" w:rsidRPr="0037031E" w:rsidRDefault="0037031E">
      <w:pPr>
        <w:spacing w:line="240" w:lineRule="auto"/>
        <w:rPr>
          <w:rFonts w:ascii="Times New Roman" w:hAnsi="Times New Roman" w:cs="Times New Roman"/>
          <w:b/>
          <w:sz w:val="24"/>
          <w:szCs w:val="24"/>
        </w:rPr>
      </w:pPr>
    </w:p>
    <w:p w14:paraId="66ACD12C" w14:textId="77777777" w:rsidR="00C40A85" w:rsidRPr="00BB2CF4" w:rsidRDefault="00BB7AAB">
      <w:pPr>
        <w:numPr>
          <w:ilvl w:val="0"/>
          <w:numId w:val="6"/>
        </w:numPr>
        <w:spacing w:line="240" w:lineRule="auto"/>
        <w:rPr>
          <w:rFonts w:ascii="Times New Roman" w:hAnsi="Times New Roman" w:cs="Times New Roman"/>
          <w:color w:val="000000" w:themeColor="text1"/>
          <w:sz w:val="24"/>
          <w:szCs w:val="24"/>
        </w:rPr>
      </w:pPr>
      <w:hyperlink r:id="rId27">
        <w:r w:rsidR="006329AD" w:rsidRPr="00BB2CF4">
          <w:rPr>
            <w:rFonts w:ascii="Times New Roman" w:hAnsi="Times New Roman" w:cs="Times New Roman"/>
            <w:color w:val="000000" w:themeColor="text1"/>
            <w:sz w:val="24"/>
            <w:szCs w:val="24"/>
            <w:u w:val="single"/>
          </w:rPr>
          <w:t>“Policy Advocacy Guidelines”</w:t>
        </w:r>
      </w:hyperlink>
      <w:r w:rsidR="006329AD" w:rsidRPr="00BB2CF4">
        <w:rPr>
          <w:rFonts w:ascii="Times New Roman" w:hAnsi="Times New Roman" w:cs="Times New Roman"/>
          <w:color w:val="000000" w:themeColor="text1"/>
          <w:sz w:val="24"/>
          <w:szCs w:val="24"/>
        </w:rPr>
        <w:t xml:space="preserve"> (</w:t>
      </w:r>
      <w:hyperlink r:id="rId28">
        <w:r w:rsidR="006329AD" w:rsidRPr="00BB2CF4">
          <w:rPr>
            <w:rFonts w:ascii="Times New Roman" w:hAnsi="Times New Roman" w:cs="Times New Roman"/>
            <w:color w:val="000000" w:themeColor="text1"/>
            <w:sz w:val="24"/>
            <w:szCs w:val="24"/>
          </w:rPr>
          <w:t>Creative Commons Attribution 4.0</w:t>
        </w:r>
      </w:hyperlink>
      <w:r w:rsidR="006329AD" w:rsidRPr="00BB2CF4">
        <w:rPr>
          <w:rFonts w:ascii="Times New Roman" w:hAnsi="Times New Roman" w:cs="Times New Roman"/>
          <w:color w:val="000000" w:themeColor="text1"/>
          <w:sz w:val="24"/>
          <w:szCs w:val="24"/>
        </w:rPr>
        <w:t xml:space="preserve"> license)</w:t>
      </w:r>
    </w:p>
    <w:p w14:paraId="66ACD12D" w14:textId="77777777" w:rsidR="00C40A85" w:rsidRPr="0037031E" w:rsidRDefault="00C40A85">
      <w:pPr>
        <w:spacing w:line="240" w:lineRule="auto"/>
        <w:rPr>
          <w:rFonts w:ascii="Times New Roman" w:hAnsi="Times New Roman" w:cs="Times New Roman"/>
          <w:sz w:val="24"/>
          <w:szCs w:val="24"/>
        </w:rPr>
      </w:pPr>
    </w:p>
    <w:p w14:paraId="66ACD12E" w14:textId="277ED272" w:rsidR="00C40A85" w:rsidRPr="00501128" w:rsidRDefault="006329AD">
      <w:pPr>
        <w:spacing w:line="240" w:lineRule="auto"/>
        <w:rPr>
          <w:rFonts w:asciiTheme="majorHAnsi" w:hAnsiTheme="majorHAnsi" w:cstheme="majorHAnsi"/>
          <w:b/>
          <w:color w:val="243E5E"/>
          <w:sz w:val="24"/>
          <w:szCs w:val="24"/>
        </w:rPr>
      </w:pPr>
      <w:r w:rsidRPr="00501128">
        <w:rPr>
          <w:rFonts w:asciiTheme="majorHAnsi" w:hAnsiTheme="majorHAnsi" w:cstheme="majorHAnsi"/>
          <w:b/>
          <w:color w:val="243E5E"/>
          <w:sz w:val="24"/>
          <w:szCs w:val="24"/>
        </w:rPr>
        <w:t>Primary deliverables shall include:</w:t>
      </w:r>
    </w:p>
    <w:p w14:paraId="475C3129" w14:textId="77777777" w:rsidR="0037031E" w:rsidRPr="0037031E" w:rsidRDefault="0037031E">
      <w:pPr>
        <w:spacing w:line="240" w:lineRule="auto"/>
        <w:rPr>
          <w:rFonts w:ascii="Times New Roman" w:hAnsi="Times New Roman" w:cs="Times New Roman"/>
          <w:b/>
          <w:sz w:val="24"/>
          <w:szCs w:val="24"/>
        </w:rPr>
      </w:pPr>
    </w:p>
    <w:p w14:paraId="66ACD12F" w14:textId="77777777" w:rsidR="00C40A85" w:rsidRPr="0037031E" w:rsidRDefault="006329AD">
      <w:pPr>
        <w:numPr>
          <w:ilvl w:val="0"/>
          <w:numId w:val="5"/>
        </w:numPr>
        <w:spacing w:line="240" w:lineRule="auto"/>
        <w:rPr>
          <w:rFonts w:ascii="Times New Roman" w:hAnsi="Times New Roman" w:cs="Times New Roman"/>
          <w:sz w:val="24"/>
          <w:szCs w:val="24"/>
        </w:rPr>
      </w:pPr>
      <w:r w:rsidRPr="0037031E">
        <w:rPr>
          <w:rFonts w:ascii="Times New Roman" w:hAnsi="Times New Roman" w:cs="Times New Roman"/>
          <w:sz w:val="24"/>
          <w:szCs w:val="24"/>
        </w:rPr>
        <w:t>Revised draft of informational visual (Step Two; informational purpose)</w:t>
      </w:r>
    </w:p>
    <w:p w14:paraId="66ACD130" w14:textId="77777777" w:rsidR="00C40A85" w:rsidRPr="0037031E" w:rsidRDefault="006329AD">
      <w:pPr>
        <w:numPr>
          <w:ilvl w:val="0"/>
          <w:numId w:val="5"/>
        </w:numPr>
        <w:spacing w:line="240" w:lineRule="auto"/>
        <w:rPr>
          <w:rFonts w:ascii="Times New Roman" w:hAnsi="Times New Roman" w:cs="Times New Roman"/>
          <w:sz w:val="24"/>
          <w:szCs w:val="24"/>
        </w:rPr>
      </w:pPr>
      <w:r w:rsidRPr="0037031E">
        <w:rPr>
          <w:rFonts w:ascii="Times New Roman" w:hAnsi="Times New Roman" w:cs="Times New Roman"/>
          <w:sz w:val="24"/>
          <w:szCs w:val="24"/>
        </w:rPr>
        <w:t>Revised recommendation report (Step Three; persuasive purpose)</w:t>
      </w:r>
    </w:p>
    <w:p w14:paraId="66ACD131" w14:textId="77777777" w:rsidR="00C40A85" w:rsidRPr="0037031E" w:rsidRDefault="006329AD">
      <w:pPr>
        <w:numPr>
          <w:ilvl w:val="0"/>
          <w:numId w:val="5"/>
        </w:numPr>
        <w:spacing w:line="240" w:lineRule="auto"/>
        <w:rPr>
          <w:rFonts w:ascii="Times New Roman" w:hAnsi="Times New Roman" w:cs="Times New Roman"/>
          <w:sz w:val="24"/>
          <w:szCs w:val="24"/>
        </w:rPr>
      </w:pPr>
      <w:r w:rsidRPr="0037031E">
        <w:rPr>
          <w:rFonts w:ascii="Times New Roman" w:hAnsi="Times New Roman" w:cs="Times New Roman"/>
          <w:sz w:val="24"/>
          <w:szCs w:val="24"/>
        </w:rPr>
        <w:t>Presentation to council (3 mins; persuasive purpose)</w:t>
      </w:r>
    </w:p>
    <w:p w14:paraId="66ACD132" w14:textId="77777777" w:rsidR="00C40A85" w:rsidRPr="0037031E" w:rsidRDefault="00C40A85">
      <w:pPr>
        <w:spacing w:line="240" w:lineRule="auto"/>
        <w:ind w:left="720"/>
        <w:rPr>
          <w:rFonts w:ascii="Times New Roman" w:hAnsi="Times New Roman" w:cs="Times New Roman"/>
          <w:sz w:val="24"/>
          <w:szCs w:val="24"/>
        </w:rPr>
      </w:pPr>
    </w:p>
    <w:p w14:paraId="66ACD133" w14:textId="207D273B" w:rsidR="00C40A85" w:rsidRPr="00501128" w:rsidRDefault="006329AD">
      <w:pPr>
        <w:spacing w:line="240" w:lineRule="auto"/>
        <w:rPr>
          <w:rFonts w:asciiTheme="majorHAnsi" w:hAnsiTheme="majorHAnsi" w:cstheme="majorHAnsi"/>
          <w:b/>
          <w:color w:val="243E5E"/>
          <w:sz w:val="24"/>
          <w:szCs w:val="24"/>
        </w:rPr>
      </w:pPr>
      <w:r w:rsidRPr="00501128">
        <w:rPr>
          <w:rFonts w:asciiTheme="majorHAnsi" w:hAnsiTheme="majorHAnsi" w:cstheme="majorHAnsi"/>
          <w:b/>
          <w:color w:val="243E5E"/>
          <w:sz w:val="24"/>
          <w:szCs w:val="24"/>
        </w:rPr>
        <w:t>Additional deliverables may include:</w:t>
      </w:r>
    </w:p>
    <w:p w14:paraId="7C56C2DF" w14:textId="77777777" w:rsidR="0037031E" w:rsidRPr="0037031E" w:rsidRDefault="0037031E">
      <w:pPr>
        <w:spacing w:line="240" w:lineRule="auto"/>
        <w:rPr>
          <w:rFonts w:ascii="Times New Roman" w:hAnsi="Times New Roman" w:cs="Times New Roman"/>
          <w:b/>
          <w:sz w:val="24"/>
          <w:szCs w:val="24"/>
        </w:rPr>
      </w:pPr>
    </w:p>
    <w:p w14:paraId="66ACD134" w14:textId="77777777" w:rsidR="00C40A85" w:rsidRPr="0037031E" w:rsidRDefault="006329AD">
      <w:pPr>
        <w:numPr>
          <w:ilvl w:val="0"/>
          <w:numId w:val="1"/>
        </w:numPr>
        <w:spacing w:line="240" w:lineRule="auto"/>
        <w:rPr>
          <w:rFonts w:ascii="Times New Roman" w:hAnsi="Times New Roman" w:cs="Times New Roman"/>
          <w:sz w:val="24"/>
          <w:szCs w:val="24"/>
        </w:rPr>
      </w:pPr>
      <w:r w:rsidRPr="0037031E">
        <w:rPr>
          <w:rFonts w:ascii="Times New Roman" w:hAnsi="Times New Roman" w:cs="Times New Roman"/>
          <w:sz w:val="24"/>
          <w:szCs w:val="24"/>
        </w:rPr>
        <w:t>annotated bibliography</w:t>
      </w:r>
    </w:p>
    <w:p w14:paraId="66ACD135" w14:textId="77777777" w:rsidR="00C40A85" w:rsidRPr="0037031E" w:rsidRDefault="006329AD">
      <w:pPr>
        <w:numPr>
          <w:ilvl w:val="0"/>
          <w:numId w:val="1"/>
        </w:numPr>
        <w:spacing w:line="240" w:lineRule="auto"/>
        <w:rPr>
          <w:rFonts w:ascii="Times New Roman" w:hAnsi="Times New Roman" w:cs="Times New Roman"/>
          <w:sz w:val="24"/>
          <w:szCs w:val="24"/>
        </w:rPr>
      </w:pPr>
      <w:r w:rsidRPr="0037031E">
        <w:rPr>
          <w:rFonts w:ascii="Times New Roman" w:hAnsi="Times New Roman" w:cs="Times New Roman"/>
          <w:sz w:val="24"/>
          <w:szCs w:val="24"/>
        </w:rPr>
        <w:t>peer review report</w:t>
      </w:r>
    </w:p>
    <w:p w14:paraId="66ACD136" w14:textId="77777777" w:rsidR="00C40A85" w:rsidRPr="0037031E" w:rsidRDefault="006329AD">
      <w:pPr>
        <w:numPr>
          <w:ilvl w:val="0"/>
          <w:numId w:val="1"/>
        </w:numPr>
        <w:spacing w:line="240" w:lineRule="auto"/>
        <w:rPr>
          <w:rFonts w:ascii="Times New Roman" w:hAnsi="Times New Roman" w:cs="Times New Roman"/>
          <w:sz w:val="24"/>
          <w:szCs w:val="24"/>
        </w:rPr>
      </w:pPr>
      <w:r w:rsidRPr="0037031E">
        <w:rPr>
          <w:rFonts w:ascii="Times New Roman" w:hAnsi="Times New Roman" w:cs="Times New Roman"/>
          <w:sz w:val="24"/>
          <w:szCs w:val="24"/>
        </w:rPr>
        <w:t>presentation outline</w:t>
      </w:r>
    </w:p>
    <w:p w14:paraId="66ACD137" w14:textId="77777777" w:rsidR="00C40A85" w:rsidRPr="0037031E" w:rsidRDefault="006329AD">
      <w:pPr>
        <w:numPr>
          <w:ilvl w:val="0"/>
          <w:numId w:val="1"/>
        </w:numPr>
        <w:spacing w:line="240" w:lineRule="auto"/>
        <w:rPr>
          <w:rFonts w:ascii="Times New Roman" w:hAnsi="Times New Roman" w:cs="Times New Roman"/>
          <w:sz w:val="24"/>
          <w:szCs w:val="24"/>
        </w:rPr>
      </w:pPr>
      <w:r w:rsidRPr="0037031E">
        <w:rPr>
          <w:rFonts w:ascii="Times New Roman" w:hAnsi="Times New Roman" w:cs="Times New Roman"/>
          <w:sz w:val="24"/>
          <w:szCs w:val="24"/>
        </w:rPr>
        <w:t>presentation talking points or slides</w:t>
      </w:r>
    </w:p>
    <w:p w14:paraId="66ACD138" w14:textId="77777777" w:rsidR="00C40A85" w:rsidRPr="0037031E" w:rsidRDefault="006329AD">
      <w:pPr>
        <w:numPr>
          <w:ilvl w:val="0"/>
          <w:numId w:val="1"/>
        </w:numPr>
        <w:spacing w:line="240" w:lineRule="auto"/>
        <w:rPr>
          <w:rFonts w:ascii="Times New Roman" w:hAnsi="Times New Roman" w:cs="Times New Roman"/>
          <w:sz w:val="24"/>
          <w:szCs w:val="24"/>
        </w:rPr>
      </w:pPr>
      <w:r w:rsidRPr="0037031E">
        <w:rPr>
          <w:rFonts w:ascii="Times New Roman" w:hAnsi="Times New Roman" w:cs="Times New Roman"/>
          <w:sz w:val="24"/>
          <w:szCs w:val="24"/>
        </w:rPr>
        <w:t>3-minute video (if presenting remotely)</w:t>
      </w:r>
    </w:p>
    <w:sectPr w:rsidR="00C40A85" w:rsidRPr="0037031E">
      <w:headerReference w:type="default" r:id="rId29"/>
      <w:footerReference w:type="default" r:id="rId3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CD13B" w14:textId="77777777" w:rsidR="00F92560" w:rsidRDefault="006329AD">
      <w:pPr>
        <w:spacing w:line="240" w:lineRule="auto"/>
      </w:pPr>
      <w:r>
        <w:separator/>
      </w:r>
    </w:p>
  </w:endnote>
  <w:endnote w:type="continuationSeparator" w:id="0">
    <w:p w14:paraId="66ACD13C" w14:textId="77777777" w:rsidR="00F92560" w:rsidRDefault="006329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CD13F" w14:textId="77777777" w:rsidR="00C40A85" w:rsidRDefault="006329AD">
    <w:pPr>
      <w:shd w:val="clear" w:color="auto" w:fill="FFFFFF"/>
      <w:jc w:val="center"/>
      <w:rPr>
        <w:sz w:val="18"/>
        <w:szCs w:val="18"/>
      </w:rPr>
    </w:pPr>
    <w:r>
      <w:rPr>
        <w:sz w:val="18"/>
        <w:szCs w:val="18"/>
      </w:rPr>
      <w:t>Attribution 4.0 International (CC BY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CD139" w14:textId="77777777" w:rsidR="00F92560" w:rsidRDefault="006329AD">
      <w:pPr>
        <w:spacing w:line="240" w:lineRule="auto"/>
      </w:pPr>
      <w:r>
        <w:separator/>
      </w:r>
    </w:p>
  </w:footnote>
  <w:footnote w:type="continuationSeparator" w:id="0">
    <w:p w14:paraId="66ACD13A" w14:textId="77777777" w:rsidR="00F92560" w:rsidRDefault="006329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CD13E" w14:textId="12E1C561" w:rsidR="00C40A85" w:rsidRDefault="00C40A85">
    <w:pPr>
      <w:pBdr>
        <w:top w:val="nil"/>
        <w:left w:val="nil"/>
        <w:bottom w:val="nil"/>
        <w:right w:val="nil"/>
        <w:between w:val="nil"/>
      </w:pBdr>
      <w:rPr>
        <w:i/>
        <w:color w:val="B7B7B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812"/>
    <w:multiLevelType w:val="multilevel"/>
    <w:tmpl w:val="E86066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95329A1"/>
    <w:multiLevelType w:val="multilevel"/>
    <w:tmpl w:val="9B1AAE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FC3356D"/>
    <w:multiLevelType w:val="multilevel"/>
    <w:tmpl w:val="8F52C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902B2E"/>
    <w:multiLevelType w:val="multilevel"/>
    <w:tmpl w:val="9E989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7C3FC1"/>
    <w:multiLevelType w:val="multilevel"/>
    <w:tmpl w:val="460CB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FA343C"/>
    <w:multiLevelType w:val="multilevel"/>
    <w:tmpl w:val="1B1C8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BED169A"/>
    <w:multiLevelType w:val="multilevel"/>
    <w:tmpl w:val="8CE80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E0A19DA"/>
    <w:multiLevelType w:val="multilevel"/>
    <w:tmpl w:val="F9E424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5"/>
  </w:num>
  <w:num w:numId="3">
    <w:abstractNumId w:val="0"/>
  </w:num>
  <w:num w:numId="4">
    <w:abstractNumId w:val="7"/>
  </w:num>
  <w:num w:numId="5">
    <w:abstractNumId w:val="3"/>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A85"/>
    <w:rsid w:val="000438B9"/>
    <w:rsid w:val="00141358"/>
    <w:rsid w:val="0037031E"/>
    <w:rsid w:val="00501128"/>
    <w:rsid w:val="006329AD"/>
    <w:rsid w:val="00A95158"/>
    <w:rsid w:val="00A973B3"/>
    <w:rsid w:val="00BB2CF4"/>
    <w:rsid w:val="00BB7AAB"/>
    <w:rsid w:val="00C40A85"/>
    <w:rsid w:val="00C97190"/>
    <w:rsid w:val="00F92560"/>
    <w:rsid w:val="1247EEDD"/>
    <w:rsid w:val="181ED086"/>
    <w:rsid w:val="23C4032F"/>
    <w:rsid w:val="43FDEE35"/>
    <w:rsid w:val="445BCB6E"/>
    <w:rsid w:val="5ECDF866"/>
    <w:rsid w:val="6389F24F"/>
    <w:rsid w:val="683E6AD8"/>
    <w:rsid w:val="79FBA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CD0E1"/>
  <w15:docId w15:val="{9E912C67-EAB9-FC4D-954B-C1A2501F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paragraph" w:styleId="Header">
    <w:name w:val="header"/>
    <w:basedOn w:val="Normal"/>
    <w:link w:val="HeaderChar"/>
    <w:uiPriority w:val="99"/>
    <w:unhideWhenUsed/>
    <w:rsid w:val="00BB2CF4"/>
    <w:pPr>
      <w:tabs>
        <w:tab w:val="center" w:pos="4680"/>
        <w:tab w:val="right" w:pos="9360"/>
      </w:tabs>
      <w:spacing w:line="240" w:lineRule="auto"/>
    </w:pPr>
  </w:style>
  <w:style w:type="character" w:customStyle="1" w:styleId="HeaderChar">
    <w:name w:val="Header Char"/>
    <w:basedOn w:val="DefaultParagraphFont"/>
    <w:link w:val="Header"/>
    <w:uiPriority w:val="99"/>
    <w:rsid w:val="00BB2CF4"/>
  </w:style>
  <w:style w:type="paragraph" w:styleId="Footer">
    <w:name w:val="footer"/>
    <w:basedOn w:val="Normal"/>
    <w:link w:val="FooterChar"/>
    <w:uiPriority w:val="99"/>
    <w:unhideWhenUsed/>
    <w:rsid w:val="00BB2CF4"/>
    <w:pPr>
      <w:tabs>
        <w:tab w:val="center" w:pos="4680"/>
        <w:tab w:val="right" w:pos="9360"/>
      </w:tabs>
      <w:spacing w:line="240" w:lineRule="auto"/>
    </w:pPr>
  </w:style>
  <w:style w:type="character" w:customStyle="1" w:styleId="FooterChar">
    <w:name w:val="Footer Char"/>
    <w:basedOn w:val="DefaultParagraphFont"/>
    <w:link w:val="Footer"/>
    <w:uiPriority w:val="99"/>
    <w:rsid w:val="00BB2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merlot.org/merlot/viewMaterial.htm?id=1375646" TargetMode="External"/><Relationship Id="rId13" Type="http://schemas.openxmlformats.org/officeDocument/2006/relationships/hyperlink" Target="https://creativecommons.org/licenses/by-nc-nd/4.0/" TargetMode="External"/><Relationship Id="rId18" Type="http://schemas.openxmlformats.org/officeDocument/2006/relationships/hyperlink" Target="https://www.merlot.org/merlot/viewMaterial.htm?id=1375646" TargetMode="External"/><Relationship Id="rId26" Type="http://schemas.openxmlformats.org/officeDocument/2006/relationships/hyperlink" Target="http://creativecommons.org/licenses/by-nc-nd/2.5/ca/" TargetMode="External"/><Relationship Id="rId3" Type="http://schemas.openxmlformats.org/officeDocument/2006/relationships/settings" Target="settings.xml"/><Relationship Id="rId21" Type="http://schemas.openxmlformats.org/officeDocument/2006/relationships/hyperlink" Target="https://www.merlot.org/merlot/viewMaterial.htm?id=1375646" TargetMode="External"/><Relationship Id="rId7" Type="http://schemas.openxmlformats.org/officeDocument/2006/relationships/hyperlink" Target="https://www.merlot.org/merlot/viewMaterial.htm?id=1375646" TargetMode="External"/><Relationship Id="rId12" Type="http://schemas.openxmlformats.org/officeDocument/2006/relationships/hyperlink" Target="https://writingcommons.org/article/consider-your-context/" TargetMode="External"/><Relationship Id="rId17" Type="http://schemas.openxmlformats.org/officeDocument/2006/relationships/hyperlink" Target="https://creativecommons.org/licenses/by/4.0/" TargetMode="External"/><Relationship Id="rId25" Type="http://schemas.openxmlformats.org/officeDocument/2006/relationships/hyperlink" Target="https://contentbuilder.merlot.org/toolkit/html/snapshot.php?id=5250425799983" TargetMode="External"/><Relationship Id="rId2" Type="http://schemas.openxmlformats.org/officeDocument/2006/relationships/styles" Target="styles.xml"/><Relationship Id="rId16" Type="http://schemas.openxmlformats.org/officeDocument/2006/relationships/hyperlink" Target="https://wiki.creativecommons.org/wiki/Policy_Advocacy_Guidelines" TargetMode="External"/><Relationship Id="rId20" Type="http://schemas.openxmlformats.org/officeDocument/2006/relationships/hyperlink" Target="https://creativecommons.org/licenses/by-nc/2.0/?ref=ccsearch&amp;atype=rich"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nc/2.0/?ref=ccsearch&amp;atype=rich" TargetMode="External"/><Relationship Id="rId24" Type="http://schemas.openxmlformats.org/officeDocument/2006/relationships/hyperlink" Target="https://www.merlot.org/merlot/viewMaterial.htm?id=137564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creativecommons.org/licenses/by-nc-nd/2.5/ca/" TargetMode="External"/><Relationship Id="rId23" Type="http://schemas.openxmlformats.org/officeDocument/2006/relationships/hyperlink" Target="https://creativecommons.org/licenses/by-nc-nd/4.0/" TargetMode="External"/><Relationship Id="rId28" Type="http://schemas.openxmlformats.org/officeDocument/2006/relationships/hyperlink" Target="https://creativecommons.org/licenses/by/4.0/" TargetMode="External"/><Relationship Id="rId10" Type="http://schemas.openxmlformats.org/officeDocument/2006/relationships/hyperlink" Target="https://search.creativecommons.org/photos/2e999a2a-b619-441b-8442-a75a73e33f35" TargetMode="External"/><Relationship Id="rId19" Type="http://schemas.openxmlformats.org/officeDocument/2006/relationships/hyperlink" Target="https://search.creativecommons.org/photos/2e999a2a-b619-441b-8442-a75a73e33f3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rlot.org/merlot/viewMaterial.htm?id=1375646" TargetMode="External"/><Relationship Id="rId14" Type="http://schemas.openxmlformats.org/officeDocument/2006/relationships/hyperlink" Target="https://contentbuilder.merlot.org/toolkit/html/snapshot.php?id=5250425799983" TargetMode="External"/><Relationship Id="rId22" Type="http://schemas.openxmlformats.org/officeDocument/2006/relationships/hyperlink" Target="https://writingcommons.org/article/consider-your-context/" TargetMode="External"/><Relationship Id="rId27" Type="http://schemas.openxmlformats.org/officeDocument/2006/relationships/hyperlink" Target="https://wiki.creativecommons.org/wiki/Policy_Advocacy_Guideline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1156</Words>
  <Characters>6593</Characters>
  <Application>Microsoft Office Word</Application>
  <DocSecurity>0</DocSecurity>
  <Lines>54</Lines>
  <Paragraphs>15</Paragraphs>
  <ScaleCrop>false</ScaleCrop>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 M. Regan</cp:lastModifiedBy>
  <cp:revision>3</cp:revision>
  <dcterms:created xsi:type="dcterms:W3CDTF">2020-06-09T23:39:00Z</dcterms:created>
  <dcterms:modified xsi:type="dcterms:W3CDTF">2020-06-09T23:42:00Z</dcterms:modified>
</cp:coreProperties>
</file>