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09E0F" w14:textId="77777777" w:rsidR="001C36E8" w:rsidRPr="00725403" w:rsidRDefault="00735106" w:rsidP="00725403">
      <w:pPr>
        <w:pStyle w:val="Title"/>
        <w:rPr>
          <w:rFonts w:ascii="Times" w:hAnsi="Times"/>
          <w:color w:val="2F5496" w:themeColor="accent1" w:themeShade="BF"/>
          <w:sz w:val="36"/>
          <w:szCs w:val="36"/>
        </w:rPr>
      </w:pPr>
      <w:bookmarkStart w:id="0" w:name="_Toc42614119"/>
      <w:r w:rsidRPr="00725403">
        <w:rPr>
          <w:rFonts w:ascii="Times" w:hAnsi="Times"/>
          <w:color w:val="2F5496" w:themeColor="accent1" w:themeShade="BF"/>
          <w:sz w:val="36"/>
          <w:szCs w:val="36"/>
        </w:rPr>
        <w:t>Project One: Claim of Fact</w:t>
      </w:r>
    </w:p>
    <w:p w14:paraId="367A326B" w14:textId="19F09F82" w:rsidR="00725403" w:rsidRDefault="001C36E8" w:rsidP="00725403">
      <w:pPr>
        <w:pStyle w:val="Title"/>
        <w:rPr>
          <w:rFonts w:ascii="Times" w:hAnsi="Times"/>
          <w:i/>
          <w:iCs/>
          <w:color w:val="2F5496" w:themeColor="accent1" w:themeShade="BF"/>
          <w:sz w:val="36"/>
          <w:szCs w:val="36"/>
        </w:rPr>
      </w:pPr>
      <w:r w:rsidRPr="00725403">
        <w:rPr>
          <w:rFonts w:ascii="Times" w:hAnsi="Times"/>
          <w:i/>
          <w:iCs/>
          <w:color w:val="2F5496" w:themeColor="accent1" w:themeShade="BF"/>
          <w:sz w:val="36"/>
          <w:szCs w:val="36"/>
        </w:rPr>
        <w:t>Genre</w:t>
      </w:r>
      <w:r w:rsidR="00735106" w:rsidRPr="00725403">
        <w:rPr>
          <w:rFonts w:ascii="Times" w:hAnsi="Times"/>
          <w:i/>
          <w:iCs/>
          <w:color w:val="2F5496" w:themeColor="accent1" w:themeShade="BF"/>
          <w:sz w:val="36"/>
          <w:szCs w:val="36"/>
        </w:rPr>
        <w:t>: Presentation</w:t>
      </w:r>
      <w:bookmarkStart w:id="1" w:name="Step_One:_Choose_topic"/>
      <w:bookmarkEnd w:id="0"/>
      <w:bookmarkEnd w:id="1"/>
    </w:p>
    <w:p w14:paraId="3F240AA7" w14:textId="77777777" w:rsidR="00725403" w:rsidRPr="00725403" w:rsidRDefault="00725403" w:rsidP="00725403"/>
    <w:p w14:paraId="1F1B562C" w14:textId="76A84F67" w:rsidR="00735106" w:rsidRPr="00655198" w:rsidRDefault="00735106" w:rsidP="00725403">
      <w:pPr>
        <w:pStyle w:val="BodyText"/>
        <w:spacing w:before="175"/>
        <w:ind w:left="0"/>
        <w:rPr>
          <w:rFonts w:ascii="Times" w:hAnsi="Times" w:cs="Times New Roman"/>
          <w:bCs/>
          <w:color w:val="204A7D"/>
          <w:sz w:val="32"/>
          <w:szCs w:val="32"/>
        </w:rPr>
      </w:pPr>
      <w:r w:rsidRPr="00655198">
        <w:rPr>
          <w:rFonts w:ascii="Times" w:hAnsi="Times" w:cs="Times New Roman"/>
          <w:bCs/>
          <w:color w:val="204A7D"/>
          <w:sz w:val="32"/>
          <w:szCs w:val="32"/>
        </w:rPr>
        <w:t>Step One: Choose topic</w:t>
      </w:r>
    </w:p>
    <w:p w14:paraId="76C59260" w14:textId="77777777" w:rsidR="00735106" w:rsidRDefault="00735106" w:rsidP="00725403">
      <w:pPr>
        <w:pStyle w:val="BodyText"/>
        <w:ind w:left="0"/>
        <w:rPr>
          <w:rFonts w:ascii="Times New Roman" w:hAnsi="Times New Roman" w:cs="Times New Roman"/>
          <w:color w:val="000000" w:themeColor="text1"/>
        </w:rPr>
      </w:pPr>
      <w:bookmarkStart w:id="2" w:name="Step_Two:_Work_with_the_Data"/>
      <w:bookmarkEnd w:id="2"/>
    </w:p>
    <w:p w14:paraId="148D5627" w14:textId="77777777" w:rsidR="00735106" w:rsidRPr="00692C3F"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color w:val="000000" w:themeColor="text1"/>
        </w:rPr>
        <w:t>Once your team has selected the issue or topic, brainstorm different lenses in which to view this topic.</w:t>
      </w:r>
      <w:r>
        <w:rPr>
          <w:rFonts w:ascii="Times New Roman" w:hAnsi="Times New Roman" w:cs="Times New Roman"/>
          <w:color w:val="000000" w:themeColor="text1"/>
        </w:rPr>
        <w:t xml:space="preserve"> </w:t>
      </w:r>
      <w:r w:rsidRPr="00692C3F">
        <w:rPr>
          <w:rFonts w:ascii="Times New Roman" w:hAnsi="Times New Roman" w:cs="Times New Roman"/>
          <w:color w:val="000000" w:themeColor="text1"/>
        </w:rPr>
        <w:t>For example, if my team chose “plastic” as our sustainability issue, we could look at plastic in</w:t>
      </w:r>
      <w:r>
        <w:rPr>
          <w:rFonts w:ascii="Times New Roman" w:hAnsi="Times New Roman" w:cs="Times New Roman"/>
          <w:color w:val="000000" w:themeColor="text1"/>
        </w:rPr>
        <w:t xml:space="preserve"> </w:t>
      </w:r>
      <w:r w:rsidRPr="00692C3F">
        <w:rPr>
          <w:rFonts w:ascii="Times New Roman" w:hAnsi="Times New Roman" w:cs="Times New Roman"/>
          <w:color w:val="000000" w:themeColor="text1"/>
        </w:rPr>
        <w:t>the following ways:</w:t>
      </w:r>
    </w:p>
    <w:p w14:paraId="0D2ED197" w14:textId="77777777" w:rsidR="00735106" w:rsidRPr="00692C3F" w:rsidRDefault="00735106" w:rsidP="00725403">
      <w:pPr>
        <w:pStyle w:val="BodyText"/>
        <w:ind w:left="0"/>
        <w:rPr>
          <w:rFonts w:ascii="Times New Roman" w:hAnsi="Times New Roman" w:cs="Times New Roman"/>
          <w:color w:val="000000" w:themeColor="text1"/>
        </w:rPr>
      </w:pPr>
    </w:p>
    <w:p w14:paraId="582B42E7" w14:textId="77777777" w:rsidR="00735106" w:rsidRPr="00692C3F"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b/>
          <w:color w:val="000000" w:themeColor="text1"/>
        </w:rPr>
        <w:t>production</w:t>
      </w:r>
      <w:r w:rsidRPr="00692C3F">
        <w:rPr>
          <w:rFonts w:ascii="Times New Roman" w:hAnsi="Times New Roman" w:cs="Times New Roman"/>
          <w:color w:val="000000" w:themeColor="text1"/>
        </w:rPr>
        <w:t>—how it’s produced, who produces it, materials used to make it, system of its distribution</w:t>
      </w:r>
    </w:p>
    <w:p w14:paraId="0EB288D7" w14:textId="77777777" w:rsidR="00735106" w:rsidRPr="00692C3F"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b/>
          <w:color w:val="000000" w:themeColor="text1"/>
        </w:rPr>
        <w:t>disposal</w:t>
      </w:r>
      <w:r w:rsidRPr="00692C3F">
        <w:rPr>
          <w:rFonts w:ascii="Times New Roman" w:hAnsi="Times New Roman" w:cs="Times New Roman"/>
          <w:color w:val="000000" w:themeColor="text1"/>
        </w:rPr>
        <w:t>—how it’s disposed of, where it goes, how much is recyclable, who’s</w:t>
      </w:r>
    </w:p>
    <w:p w14:paraId="72384950" w14:textId="77777777" w:rsidR="00735106" w:rsidRPr="00692C3F"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color w:val="000000" w:themeColor="text1"/>
        </w:rPr>
        <w:t>responsible for redemption values, systems (or lack thereof) in place to dispose, etc.</w:t>
      </w:r>
    </w:p>
    <w:p w14:paraId="74617E84" w14:textId="77777777" w:rsidR="00735106" w:rsidRPr="00692C3F"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b/>
          <w:color w:val="000000" w:themeColor="text1"/>
        </w:rPr>
        <w:t>consumption</w:t>
      </w:r>
      <w:r w:rsidRPr="00692C3F">
        <w:rPr>
          <w:rFonts w:ascii="Times New Roman" w:hAnsi="Times New Roman" w:cs="Times New Roman"/>
          <w:color w:val="000000" w:themeColor="text1"/>
        </w:rPr>
        <w:t>—who uses, its application, longevity of use, what it’s used for, etc.</w:t>
      </w:r>
    </w:p>
    <w:p w14:paraId="5B3F82EA" w14:textId="77777777" w:rsidR="00735106" w:rsidRDefault="00735106" w:rsidP="00725403">
      <w:pPr>
        <w:pStyle w:val="BodyText"/>
        <w:ind w:left="0"/>
        <w:rPr>
          <w:rFonts w:ascii="Times New Roman" w:hAnsi="Times New Roman" w:cs="Times New Roman"/>
          <w:color w:val="000000" w:themeColor="text1"/>
        </w:rPr>
      </w:pPr>
    </w:p>
    <w:p w14:paraId="2E8E39AE" w14:textId="77777777" w:rsidR="00735106"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color w:val="000000" w:themeColor="text1"/>
        </w:rPr>
        <w:t>Each team member is responsible for researching one of these lenses in detail. Look to reliable sources to establish the evidence surrounding the issue or topic. Once you have each amassed sufficient information, your team will combine your findings and present them as a claim of fact to the rest of the class in a presentation.</w:t>
      </w:r>
    </w:p>
    <w:p w14:paraId="2147868E" w14:textId="77777777" w:rsidR="00735106" w:rsidRDefault="00735106" w:rsidP="00725403">
      <w:pPr>
        <w:pStyle w:val="BodyText"/>
        <w:ind w:left="0"/>
        <w:rPr>
          <w:rFonts w:ascii="Times New Roman" w:hAnsi="Times New Roman" w:cs="Times New Roman"/>
          <w:color w:val="000000" w:themeColor="text1"/>
        </w:rPr>
      </w:pPr>
    </w:p>
    <w:p w14:paraId="5001ADDB" w14:textId="09CDE68D" w:rsidR="00735106"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color w:val="000000" w:themeColor="text1"/>
        </w:rPr>
        <w:t>In addition to your team’s fact gathering and data collection, each member of the team will create an original data visualization addressing their specific lens. These data visualizations must be used in the subsequent presentation, so make sure that each visualization enhances and/or illustrates concepts clearly and ethically. In addition, try to make the color scheme uniform to establish a sense of unity and consistency for the team.</w:t>
      </w:r>
    </w:p>
    <w:p w14:paraId="3B125EBA" w14:textId="77777777" w:rsidR="006F0879" w:rsidRPr="00AD171C" w:rsidRDefault="006F0879" w:rsidP="00725403">
      <w:pPr>
        <w:pStyle w:val="BodyText"/>
        <w:ind w:left="0"/>
        <w:rPr>
          <w:rFonts w:ascii="Times New Roman" w:hAnsi="Times New Roman" w:cs="Times New Roman"/>
          <w:color w:val="000000" w:themeColor="text1"/>
        </w:rPr>
      </w:pPr>
    </w:p>
    <w:p w14:paraId="6B779435" w14:textId="77777777" w:rsidR="00735106" w:rsidRPr="00655198" w:rsidRDefault="00735106" w:rsidP="00725403">
      <w:pPr>
        <w:pStyle w:val="BodyText"/>
        <w:spacing w:before="160"/>
        <w:ind w:left="0"/>
        <w:rPr>
          <w:rFonts w:ascii="Times" w:hAnsi="Times" w:cs="Times New Roman"/>
          <w:bCs/>
          <w:color w:val="204A7D"/>
          <w:sz w:val="32"/>
          <w:szCs w:val="32"/>
        </w:rPr>
      </w:pPr>
      <w:r w:rsidRPr="00655198">
        <w:rPr>
          <w:rFonts w:ascii="Times" w:hAnsi="Times" w:cs="Times New Roman"/>
          <w:bCs/>
          <w:color w:val="204A7D"/>
          <w:sz w:val="32"/>
          <w:szCs w:val="32"/>
        </w:rPr>
        <w:t>Step Two: Work with the Data</w:t>
      </w:r>
    </w:p>
    <w:p w14:paraId="657D9370" w14:textId="77777777" w:rsidR="00735106" w:rsidRDefault="00735106" w:rsidP="00725403">
      <w:pPr>
        <w:pStyle w:val="BodyText"/>
        <w:ind w:left="0"/>
        <w:rPr>
          <w:rFonts w:ascii="Times New Roman" w:hAnsi="Times New Roman" w:cs="Times New Roman"/>
          <w:color w:val="000000" w:themeColor="text1"/>
        </w:rPr>
      </w:pPr>
      <w:bookmarkStart w:id="3" w:name="Step_Three:_Present"/>
      <w:bookmarkEnd w:id="3"/>
    </w:p>
    <w:p w14:paraId="1D8E15F8" w14:textId="77777777" w:rsidR="00735106"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color w:val="000000" w:themeColor="text1"/>
        </w:rPr>
        <w:t>In addition to your team’s fact gathering and data collection, each member of the team will create an original data visualization addressing their specific lens. These data visualizations must be used in the subsequent presentation, so make sure that each visualization enhances and/or illustrates concepts clearly and ethically. In addition, try to make the color scheme uniform to establish a sense of unity and consistency for the team.</w:t>
      </w:r>
    </w:p>
    <w:p w14:paraId="6EED7C3F" w14:textId="77777777" w:rsidR="00735106" w:rsidRDefault="00735106" w:rsidP="00725403">
      <w:pPr>
        <w:rPr>
          <w:rFonts w:ascii="Times New Roman" w:hAnsi="Times New Roman" w:cs="Times New Roman"/>
          <w:b/>
          <w:color w:val="204A7D"/>
          <w:sz w:val="32"/>
          <w:szCs w:val="32"/>
        </w:rPr>
      </w:pPr>
      <w:r>
        <w:rPr>
          <w:rFonts w:ascii="Times New Roman" w:hAnsi="Times New Roman" w:cs="Times New Roman"/>
          <w:b/>
          <w:color w:val="204A7D"/>
          <w:sz w:val="32"/>
          <w:szCs w:val="32"/>
        </w:rPr>
        <w:br w:type="page"/>
      </w:r>
    </w:p>
    <w:p w14:paraId="3325E4F9" w14:textId="77777777" w:rsidR="00735106" w:rsidRPr="00655198" w:rsidRDefault="00735106" w:rsidP="00725403">
      <w:pPr>
        <w:pStyle w:val="BodyText"/>
        <w:ind w:left="0"/>
        <w:rPr>
          <w:rFonts w:ascii="Times" w:hAnsi="Times" w:cs="Times New Roman"/>
          <w:bCs/>
          <w:color w:val="000000" w:themeColor="text1"/>
        </w:rPr>
      </w:pPr>
      <w:r w:rsidRPr="00655198">
        <w:rPr>
          <w:rFonts w:ascii="Times" w:hAnsi="Times" w:cs="Times New Roman"/>
          <w:bCs/>
          <w:color w:val="204A7D"/>
          <w:sz w:val="32"/>
          <w:szCs w:val="32"/>
        </w:rPr>
        <w:lastRenderedPageBreak/>
        <w:t>Step Three: Present</w:t>
      </w:r>
    </w:p>
    <w:p w14:paraId="4FCDEE09" w14:textId="77777777" w:rsidR="00735106" w:rsidRDefault="00735106" w:rsidP="00725403">
      <w:pPr>
        <w:pStyle w:val="BodyText"/>
        <w:ind w:left="0"/>
        <w:rPr>
          <w:szCs w:val="22"/>
        </w:rPr>
      </w:pPr>
    </w:p>
    <w:p w14:paraId="2A31B759" w14:textId="77777777" w:rsidR="00735106" w:rsidRPr="00692C3F"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color w:val="000000" w:themeColor="text1"/>
        </w:rPr>
        <w:t>In a slideshow, present your team’s findings to the rest of the class. Include the following</w:t>
      </w:r>
    </w:p>
    <w:p w14:paraId="50539045" w14:textId="77777777" w:rsidR="00735106" w:rsidRDefault="00735106" w:rsidP="00725403">
      <w:pPr>
        <w:pStyle w:val="BodyText"/>
        <w:ind w:left="0"/>
        <w:rPr>
          <w:rFonts w:ascii="Times New Roman" w:hAnsi="Times New Roman" w:cs="Times New Roman"/>
          <w:color w:val="000000" w:themeColor="text1"/>
        </w:rPr>
      </w:pPr>
      <w:r w:rsidRPr="00692C3F">
        <w:rPr>
          <w:rFonts w:ascii="Times New Roman" w:hAnsi="Times New Roman" w:cs="Times New Roman"/>
          <w:color w:val="000000" w:themeColor="text1"/>
        </w:rPr>
        <w:t>elements:</w:t>
      </w:r>
    </w:p>
    <w:p w14:paraId="30D29716" w14:textId="77777777" w:rsidR="00735106" w:rsidRPr="00692C3F" w:rsidRDefault="00735106" w:rsidP="00725403">
      <w:pPr>
        <w:pStyle w:val="BodyText"/>
        <w:ind w:left="0"/>
        <w:rPr>
          <w:rFonts w:ascii="Times New Roman" w:hAnsi="Times New Roman" w:cs="Times New Roman"/>
          <w:color w:val="000000" w:themeColor="text1"/>
        </w:rPr>
      </w:pPr>
    </w:p>
    <w:p w14:paraId="19FAEFAD" w14:textId="77777777" w:rsidR="00735106" w:rsidRPr="00692C3F" w:rsidRDefault="00735106" w:rsidP="00725403">
      <w:pPr>
        <w:pStyle w:val="BodyText"/>
        <w:numPr>
          <w:ilvl w:val="0"/>
          <w:numId w:val="1"/>
        </w:numPr>
        <w:rPr>
          <w:rFonts w:ascii="Times New Roman" w:hAnsi="Times New Roman" w:cs="Times New Roman"/>
          <w:color w:val="000000" w:themeColor="text1"/>
        </w:rPr>
      </w:pPr>
      <w:r w:rsidRPr="00692C3F">
        <w:rPr>
          <w:rFonts w:ascii="Times New Roman" w:hAnsi="Times New Roman" w:cs="Times New Roman"/>
          <w:color w:val="000000" w:themeColor="text1"/>
        </w:rPr>
        <w:t>The topic selected and its connection to sustainability</w:t>
      </w:r>
    </w:p>
    <w:p w14:paraId="4AC97AAB" w14:textId="77777777" w:rsidR="00735106" w:rsidRPr="00692C3F" w:rsidRDefault="00735106" w:rsidP="00725403">
      <w:pPr>
        <w:pStyle w:val="BodyText"/>
        <w:numPr>
          <w:ilvl w:val="0"/>
          <w:numId w:val="1"/>
        </w:numPr>
        <w:rPr>
          <w:rFonts w:ascii="Times New Roman" w:hAnsi="Times New Roman" w:cs="Times New Roman"/>
          <w:color w:val="000000" w:themeColor="text1"/>
        </w:rPr>
      </w:pPr>
      <w:r w:rsidRPr="00692C3F">
        <w:rPr>
          <w:rFonts w:ascii="Times New Roman" w:hAnsi="Times New Roman" w:cs="Times New Roman"/>
          <w:color w:val="000000" w:themeColor="text1"/>
        </w:rPr>
        <w:t>Each team member’s name on the title slide</w:t>
      </w:r>
    </w:p>
    <w:p w14:paraId="2E73BC27" w14:textId="77777777" w:rsidR="00735106" w:rsidRPr="00692C3F" w:rsidRDefault="00735106" w:rsidP="00725403">
      <w:pPr>
        <w:pStyle w:val="BodyText"/>
        <w:numPr>
          <w:ilvl w:val="0"/>
          <w:numId w:val="1"/>
        </w:numPr>
        <w:rPr>
          <w:rFonts w:ascii="Times New Roman" w:hAnsi="Times New Roman" w:cs="Times New Roman"/>
          <w:color w:val="000000" w:themeColor="text1"/>
        </w:rPr>
      </w:pPr>
      <w:r w:rsidRPr="00692C3F">
        <w:rPr>
          <w:rFonts w:ascii="Times New Roman" w:hAnsi="Times New Roman" w:cs="Times New Roman"/>
          <w:color w:val="000000" w:themeColor="text1"/>
        </w:rPr>
        <w:t>The lenses your team selected and why; make sure to identify who is responsible for each lens</w:t>
      </w:r>
    </w:p>
    <w:p w14:paraId="2905E954" w14:textId="77777777" w:rsidR="00735106" w:rsidRPr="00692C3F" w:rsidRDefault="00735106" w:rsidP="00725403">
      <w:pPr>
        <w:pStyle w:val="BodyText"/>
        <w:numPr>
          <w:ilvl w:val="0"/>
          <w:numId w:val="1"/>
        </w:numPr>
        <w:rPr>
          <w:rFonts w:ascii="Times New Roman" w:hAnsi="Times New Roman" w:cs="Times New Roman"/>
          <w:color w:val="000000" w:themeColor="text1"/>
        </w:rPr>
      </w:pPr>
      <w:r w:rsidRPr="00692C3F">
        <w:rPr>
          <w:rFonts w:ascii="Times New Roman" w:hAnsi="Times New Roman" w:cs="Times New Roman"/>
          <w:color w:val="000000" w:themeColor="text1"/>
        </w:rPr>
        <w:t>The findings—should be a combination of both written and visual text and include a data visualization for each lens</w:t>
      </w:r>
    </w:p>
    <w:p w14:paraId="62D50817" w14:textId="77777777" w:rsidR="00735106" w:rsidRPr="00692C3F" w:rsidRDefault="00735106" w:rsidP="00725403">
      <w:pPr>
        <w:pStyle w:val="BodyText"/>
        <w:numPr>
          <w:ilvl w:val="0"/>
          <w:numId w:val="1"/>
        </w:numPr>
        <w:rPr>
          <w:rFonts w:ascii="Times New Roman" w:hAnsi="Times New Roman" w:cs="Times New Roman"/>
          <w:color w:val="000000" w:themeColor="text1"/>
        </w:rPr>
      </w:pPr>
      <w:r w:rsidRPr="00692C3F">
        <w:rPr>
          <w:rFonts w:ascii="Times New Roman" w:hAnsi="Times New Roman" w:cs="Times New Roman"/>
          <w:color w:val="000000" w:themeColor="text1"/>
        </w:rPr>
        <w:t>A summation of the facts your team can now assert about the topic or issue from your research and a description of the key takeaways</w:t>
      </w:r>
    </w:p>
    <w:p w14:paraId="21A44CA0" w14:textId="77777777" w:rsidR="00735106" w:rsidRPr="00692C3F" w:rsidRDefault="00735106" w:rsidP="00725403">
      <w:pPr>
        <w:pStyle w:val="BodyText"/>
        <w:numPr>
          <w:ilvl w:val="0"/>
          <w:numId w:val="1"/>
        </w:numPr>
        <w:rPr>
          <w:rFonts w:ascii="Times New Roman" w:hAnsi="Times New Roman" w:cs="Times New Roman"/>
          <w:color w:val="000000" w:themeColor="text1"/>
        </w:rPr>
      </w:pPr>
      <w:r w:rsidRPr="00692C3F">
        <w:rPr>
          <w:rFonts w:ascii="Times New Roman" w:hAnsi="Times New Roman" w:cs="Times New Roman"/>
          <w:color w:val="000000" w:themeColor="text1"/>
        </w:rPr>
        <w:t>An invitation for questions from the class</w:t>
      </w:r>
    </w:p>
    <w:p w14:paraId="371C49AD" w14:textId="77777777" w:rsidR="00735106" w:rsidRDefault="00735106" w:rsidP="00725403">
      <w:pPr>
        <w:pStyle w:val="BodyText"/>
        <w:numPr>
          <w:ilvl w:val="0"/>
          <w:numId w:val="1"/>
        </w:numPr>
        <w:rPr>
          <w:rFonts w:ascii="Times New Roman" w:hAnsi="Times New Roman" w:cs="Times New Roman"/>
          <w:color w:val="000000" w:themeColor="text1"/>
        </w:rPr>
      </w:pPr>
      <w:r w:rsidRPr="00692C3F">
        <w:rPr>
          <w:rFonts w:ascii="Times New Roman" w:hAnsi="Times New Roman" w:cs="Times New Roman"/>
          <w:color w:val="000000" w:themeColor="text1"/>
        </w:rPr>
        <w:t>The presentations should range from 10-15 minutes including a question/answer session from the clas</w:t>
      </w:r>
      <w:r>
        <w:rPr>
          <w:rFonts w:ascii="Times New Roman" w:hAnsi="Times New Roman" w:cs="Times New Roman"/>
          <w:color w:val="000000" w:themeColor="text1"/>
        </w:rPr>
        <w:t>s.</w:t>
      </w:r>
    </w:p>
    <w:p w14:paraId="1EB9CF7B" w14:textId="77777777" w:rsidR="00735106" w:rsidRDefault="00735106" w:rsidP="00725403"/>
    <w:sectPr w:rsidR="0073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altName w:val="﷽﷽﷽﷽﷽﷽悀┓"/>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0D27EB"/>
    <w:multiLevelType w:val="hybridMultilevel"/>
    <w:tmpl w:val="16CA857A"/>
    <w:lvl w:ilvl="0" w:tplc="04090001">
      <w:start w:val="1"/>
      <w:numFmt w:val="bullet"/>
      <w:lvlText w:val=""/>
      <w:lvlJc w:val="left"/>
      <w:pPr>
        <w:ind w:left="820" w:hanging="360"/>
      </w:pPr>
      <w:rPr>
        <w:rFonts w:ascii="Symbol" w:hAnsi="Symbol" w:hint="default"/>
        <w:w w:val="131"/>
        <w:sz w:val="24"/>
        <w:szCs w:val="24"/>
        <w:lang w:val="en-US" w:eastAsia="en-US" w:bidi="en-US"/>
      </w:rPr>
    </w:lvl>
    <w:lvl w:ilvl="1" w:tplc="39527032">
      <w:numFmt w:val="bullet"/>
      <w:lvlText w:val="•"/>
      <w:lvlJc w:val="left"/>
      <w:pPr>
        <w:ind w:left="1551" w:hanging="360"/>
      </w:pPr>
      <w:rPr>
        <w:rFonts w:ascii="Arial" w:eastAsia="Arial" w:hAnsi="Arial" w:cs="Arial" w:hint="default"/>
        <w:w w:val="131"/>
        <w:sz w:val="24"/>
        <w:szCs w:val="24"/>
        <w:lang w:val="en-US" w:eastAsia="en-US" w:bidi="en-US"/>
      </w:rPr>
    </w:lvl>
    <w:lvl w:ilvl="2" w:tplc="97785DAC">
      <w:numFmt w:val="bullet"/>
      <w:lvlText w:val="•"/>
      <w:lvlJc w:val="left"/>
      <w:pPr>
        <w:ind w:left="2448" w:hanging="360"/>
      </w:pPr>
      <w:rPr>
        <w:rFonts w:hint="default"/>
        <w:lang w:val="en-US" w:eastAsia="en-US" w:bidi="en-US"/>
      </w:rPr>
    </w:lvl>
    <w:lvl w:ilvl="3" w:tplc="E1CE3E3A">
      <w:numFmt w:val="bullet"/>
      <w:lvlText w:val="•"/>
      <w:lvlJc w:val="left"/>
      <w:pPr>
        <w:ind w:left="3337" w:hanging="360"/>
      </w:pPr>
      <w:rPr>
        <w:rFonts w:hint="default"/>
        <w:lang w:val="en-US" w:eastAsia="en-US" w:bidi="en-US"/>
      </w:rPr>
    </w:lvl>
    <w:lvl w:ilvl="4" w:tplc="8A740B74">
      <w:numFmt w:val="bullet"/>
      <w:lvlText w:val="•"/>
      <w:lvlJc w:val="left"/>
      <w:pPr>
        <w:ind w:left="4226" w:hanging="360"/>
      </w:pPr>
      <w:rPr>
        <w:rFonts w:hint="default"/>
        <w:lang w:val="en-US" w:eastAsia="en-US" w:bidi="en-US"/>
      </w:rPr>
    </w:lvl>
    <w:lvl w:ilvl="5" w:tplc="D132FE4C">
      <w:numFmt w:val="bullet"/>
      <w:lvlText w:val="•"/>
      <w:lvlJc w:val="left"/>
      <w:pPr>
        <w:ind w:left="5115" w:hanging="360"/>
      </w:pPr>
      <w:rPr>
        <w:rFonts w:hint="default"/>
        <w:lang w:val="en-US" w:eastAsia="en-US" w:bidi="en-US"/>
      </w:rPr>
    </w:lvl>
    <w:lvl w:ilvl="6" w:tplc="6C9E5294">
      <w:numFmt w:val="bullet"/>
      <w:lvlText w:val="•"/>
      <w:lvlJc w:val="left"/>
      <w:pPr>
        <w:ind w:left="6004" w:hanging="360"/>
      </w:pPr>
      <w:rPr>
        <w:rFonts w:hint="default"/>
        <w:lang w:val="en-US" w:eastAsia="en-US" w:bidi="en-US"/>
      </w:rPr>
    </w:lvl>
    <w:lvl w:ilvl="7" w:tplc="73E0B358">
      <w:numFmt w:val="bullet"/>
      <w:lvlText w:val="•"/>
      <w:lvlJc w:val="left"/>
      <w:pPr>
        <w:ind w:left="6893" w:hanging="360"/>
      </w:pPr>
      <w:rPr>
        <w:rFonts w:hint="default"/>
        <w:lang w:val="en-US" w:eastAsia="en-US" w:bidi="en-US"/>
      </w:rPr>
    </w:lvl>
    <w:lvl w:ilvl="8" w:tplc="A7B67970">
      <w:numFmt w:val="bullet"/>
      <w:lvlText w:val="•"/>
      <w:lvlJc w:val="left"/>
      <w:pPr>
        <w:ind w:left="778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06"/>
    <w:rsid w:val="001C36E8"/>
    <w:rsid w:val="006377BF"/>
    <w:rsid w:val="00655198"/>
    <w:rsid w:val="006F0879"/>
    <w:rsid w:val="00725403"/>
    <w:rsid w:val="0073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A974F"/>
  <w15:chartTrackingRefBased/>
  <w15:docId w15:val="{CAD64A5F-D6D7-324F-B89F-D8BAF3AB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06"/>
    <w:pPr>
      <w:widowControl w:val="0"/>
      <w:autoSpaceDE w:val="0"/>
      <w:autoSpaceDN w:val="0"/>
    </w:pPr>
    <w:rPr>
      <w:rFonts w:ascii="Arial" w:eastAsia="Arial" w:hAnsi="Arial" w:cs="Arial"/>
      <w:sz w:val="22"/>
      <w:szCs w:val="22"/>
      <w:lang w:bidi="en-US"/>
    </w:rPr>
  </w:style>
  <w:style w:type="paragraph" w:styleId="Heading1">
    <w:name w:val="heading 1"/>
    <w:basedOn w:val="Heading2"/>
    <w:link w:val="Heading1Char"/>
    <w:autoRedefine/>
    <w:uiPriority w:val="9"/>
    <w:rsid w:val="00735106"/>
    <w:pPr>
      <w:spacing w:before="169"/>
      <w:ind w:left="100"/>
      <w:outlineLvl w:val="0"/>
    </w:pPr>
    <w:rPr>
      <w:rFonts w:ascii="Times" w:hAnsi="Times"/>
      <w:sz w:val="36"/>
    </w:rPr>
  </w:style>
  <w:style w:type="paragraph" w:styleId="Heading2">
    <w:name w:val="heading 2"/>
    <w:basedOn w:val="Normal"/>
    <w:next w:val="Normal"/>
    <w:link w:val="Heading2Char"/>
    <w:uiPriority w:val="9"/>
    <w:semiHidden/>
    <w:unhideWhenUsed/>
    <w:qFormat/>
    <w:rsid w:val="007351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06"/>
    <w:rPr>
      <w:rFonts w:ascii="Times" w:eastAsiaTheme="majorEastAsia" w:hAnsi="Times" w:cstheme="majorBidi"/>
      <w:color w:val="2F5496" w:themeColor="accent1" w:themeShade="BF"/>
      <w:sz w:val="36"/>
      <w:szCs w:val="26"/>
      <w:lang w:bidi="en-US"/>
    </w:rPr>
  </w:style>
  <w:style w:type="paragraph" w:styleId="BodyText">
    <w:name w:val="Body Text"/>
    <w:basedOn w:val="Normal"/>
    <w:link w:val="BodyTextChar"/>
    <w:uiPriority w:val="1"/>
    <w:qFormat/>
    <w:rsid w:val="00735106"/>
    <w:pPr>
      <w:ind w:left="100"/>
    </w:pPr>
    <w:rPr>
      <w:sz w:val="24"/>
      <w:szCs w:val="24"/>
    </w:rPr>
  </w:style>
  <w:style w:type="character" w:customStyle="1" w:styleId="BodyTextChar">
    <w:name w:val="Body Text Char"/>
    <w:basedOn w:val="DefaultParagraphFont"/>
    <w:link w:val="BodyText"/>
    <w:uiPriority w:val="1"/>
    <w:rsid w:val="00735106"/>
    <w:rPr>
      <w:rFonts w:ascii="Arial" w:eastAsia="Arial" w:hAnsi="Arial" w:cs="Arial"/>
      <w:lang w:bidi="en-US"/>
    </w:rPr>
  </w:style>
  <w:style w:type="character" w:customStyle="1" w:styleId="Heading2Char">
    <w:name w:val="Heading 2 Char"/>
    <w:basedOn w:val="DefaultParagraphFont"/>
    <w:link w:val="Heading2"/>
    <w:uiPriority w:val="9"/>
    <w:semiHidden/>
    <w:rsid w:val="00735106"/>
    <w:rPr>
      <w:rFonts w:asciiTheme="majorHAnsi" w:eastAsiaTheme="majorEastAsia" w:hAnsiTheme="majorHAnsi" w:cstheme="majorBidi"/>
      <w:color w:val="2F5496" w:themeColor="accent1" w:themeShade="BF"/>
      <w:sz w:val="26"/>
      <w:szCs w:val="26"/>
      <w:lang w:bidi="en-US"/>
    </w:rPr>
  </w:style>
  <w:style w:type="paragraph" w:styleId="Title">
    <w:name w:val="Title"/>
    <w:basedOn w:val="Normal"/>
    <w:next w:val="Normal"/>
    <w:link w:val="TitleChar"/>
    <w:uiPriority w:val="10"/>
    <w:qFormat/>
    <w:rsid w:val="007254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403"/>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396</Words>
  <Characters>2203</Characters>
  <Application>Microsoft Office Word</Application>
  <DocSecurity>0</DocSecurity>
  <Lines>44</Lines>
  <Paragraphs>18</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 Peters</dc:creator>
  <cp:keywords/>
  <dc:description/>
  <cp:lastModifiedBy>Jason J. Peters</cp:lastModifiedBy>
  <cp:revision>6</cp:revision>
  <dcterms:created xsi:type="dcterms:W3CDTF">2021-02-25T19:16:00Z</dcterms:created>
  <dcterms:modified xsi:type="dcterms:W3CDTF">2021-02-25T19:56:00Z</dcterms:modified>
</cp:coreProperties>
</file>