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880C3" w14:textId="77777777" w:rsidR="004A256E" w:rsidRPr="0087616E" w:rsidRDefault="004A256E">
      <w:pPr>
        <w:spacing w:after="120" w:line="240" w:lineRule="auto"/>
        <w:jc w:val="center"/>
        <w:rPr>
          <w:rFonts w:cstheme="minorHAnsi"/>
          <w:b/>
          <w:sz w:val="36"/>
          <w:szCs w:val="36"/>
        </w:rPr>
      </w:pPr>
    </w:p>
    <w:p w14:paraId="6B408437" w14:textId="77777777" w:rsidR="004A256E" w:rsidRPr="00956DED" w:rsidRDefault="00A26D84" w:rsidP="00866530">
      <w:pPr>
        <w:pStyle w:val="Title"/>
        <w:jc w:val="center"/>
        <w:rPr>
          <w:b/>
          <w:bCs/>
          <w:sz w:val="40"/>
          <w:szCs w:val="40"/>
        </w:rPr>
      </w:pPr>
      <w:r w:rsidRPr="00956DED">
        <w:rPr>
          <w:b/>
          <w:bCs/>
          <w:sz w:val="40"/>
          <w:szCs w:val="40"/>
        </w:rPr>
        <w:t>California State University San Bernardino</w:t>
      </w:r>
    </w:p>
    <w:p w14:paraId="251D27D8" w14:textId="77777777" w:rsidR="004A256E" w:rsidRPr="00956DED" w:rsidRDefault="00A26D84" w:rsidP="00866530">
      <w:pPr>
        <w:pStyle w:val="Title"/>
        <w:jc w:val="center"/>
        <w:rPr>
          <w:b/>
          <w:bCs/>
          <w:sz w:val="40"/>
          <w:szCs w:val="40"/>
        </w:rPr>
      </w:pPr>
      <w:r w:rsidRPr="00956DED">
        <w:rPr>
          <w:b/>
          <w:bCs/>
          <w:sz w:val="40"/>
          <w:szCs w:val="40"/>
        </w:rPr>
        <w:t>School of Computer Science and Engineering</w:t>
      </w:r>
    </w:p>
    <w:p w14:paraId="6A8E58AA" w14:textId="77777777" w:rsidR="004A256E" w:rsidRPr="00956DED" w:rsidRDefault="00A26D84" w:rsidP="00866530">
      <w:pPr>
        <w:pStyle w:val="Title"/>
        <w:jc w:val="center"/>
        <w:rPr>
          <w:b/>
          <w:bCs/>
          <w:sz w:val="40"/>
          <w:szCs w:val="40"/>
        </w:rPr>
      </w:pPr>
      <w:r w:rsidRPr="00956DED">
        <w:rPr>
          <w:b/>
          <w:bCs/>
          <w:sz w:val="40"/>
          <w:szCs w:val="40"/>
        </w:rPr>
        <w:t>CSE 431</w:t>
      </w:r>
      <w:r w:rsidR="00475F99">
        <w:rPr>
          <w:b/>
          <w:bCs/>
          <w:sz w:val="40"/>
          <w:szCs w:val="40"/>
        </w:rPr>
        <w:t>0</w:t>
      </w:r>
      <w:r w:rsidRPr="00956DED">
        <w:rPr>
          <w:b/>
          <w:bCs/>
          <w:sz w:val="40"/>
          <w:szCs w:val="40"/>
        </w:rPr>
        <w:t>- Algorithm Analysis (</w:t>
      </w:r>
      <w:r w:rsidR="005B3C36">
        <w:rPr>
          <w:b/>
          <w:bCs/>
          <w:sz w:val="40"/>
          <w:szCs w:val="40"/>
        </w:rPr>
        <w:t>3</w:t>
      </w:r>
      <w:r w:rsidRPr="00956DED">
        <w:rPr>
          <w:b/>
          <w:bCs/>
          <w:sz w:val="40"/>
          <w:szCs w:val="40"/>
        </w:rPr>
        <w:t xml:space="preserve"> Units)</w:t>
      </w:r>
    </w:p>
    <w:p w14:paraId="71EC71BC" w14:textId="77777777" w:rsidR="004A256E" w:rsidRPr="00956DED" w:rsidRDefault="00CD663D" w:rsidP="00866530">
      <w:pPr>
        <w:pStyle w:val="Title"/>
        <w:jc w:val="center"/>
        <w:rPr>
          <w:b/>
          <w:bCs/>
          <w:sz w:val="40"/>
          <w:szCs w:val="40"/>
        </w:rPr>
      </w:pPr>
      <w:r>
        <w:rPr>
          <w:b/>
          <w:bCs/>
          <w:sz w:val="40"/>
          <w:szCs w:val="40"/>
        </w:rPr>
        <w:t>Fall</w:t>
      </w:r>
      <w:r w:rsidR="00BA5CA3" w:rsidRPr="00956DED">
        <w:rPr>
          <w:b/>
          <w:bCs/>
          <w:sz w:val="40"/>
          <w:szCs w:val="40"/>
        </w:rPr>
        <w:t xml:space="preserve"> 2020</w:t>
      </w:r>
    </w:p>
    <w:p w14:paraId="16D41C6E" w14:textId="77777777" w:rsidR="004A256E" w:rsidRPr="00F11DB9" w:rsidRDefault="00A26D84" w:rsidP="00F11DB9">
      <w:pPr>
        <w:pStyle w:val="NormalWeb"/>
      </w:pPr>
      <w:r w:rsidRPr="00F11DB9">
        <w:rPr>
          <w:rStyle w:val="Heading2Char"/>
        </w:rPr>
        <w:t>Meetings:</w:t>
      </w:r>
      <w:r w:rsidRPr="005436F6">
        <w:t xml:space="preserve"> </w:t>
      </w:r>
      <w:r w:rsidR="002F5211" w:rsidRPr="001C124B">
        <w:t>Tuesdays</w:t>
      </w:r>
      <w:r w:rsidRPr="001C124B">
        <w:t xml:space="preserve"> &amp; </w:t>
      </w:r>
      <w:r w:rsidR="002F5211" w:rsidRPr="001C124B">
        <w:t>Thursdays</w:t>
      </w:r>
      <w:r w:rsidRPr="001C124B">
        <w:t xml:space="preserve"> </w:t>
      </w:r>
      <w:r w:rsidR="00CA5AAC" w:rsidRPr="001C124B">
        <w:t>1</w:t>
      </w:r>
      <w:r w:rsidRPr="001C124B">
        <w:t>:00</w:t>
      </w:r>
      <w:r w:rsidR="00BB2DA6" w:rsidRPr="001C124B">
        <w:t xml:space="preserve"> </w:t>
      </w:r>
      <w:r w:rsidR="00CA5AAC" w:rsidRPr="001C124B">
        <w:t>p</w:t>
      </w:r>
      <w:r w:rsidR="00BB2DA6" w:rsidRPr="001C124B">
        <w:t>m</w:t>
      </w:r>
      <w:r w:rsidRPr="001C124B">
        <w:t>-</w:t>
      </w:r>
      <w:r w:rsidR="00331999" w:rsidRPr="001C124B">
        <w:t>2:</w:t>
      </w:r>
      <w:r w:rsidR="00CA5AAC" w:rsidRPr="001C124B">
        <w:t>15</w:t>
      </w:r>
      <w:r w:rsidR="00331999" w:rsidRPr="001C124B">
        <w:t xml:space="preserve"> pm</w:t>
      </w:r>
      <w:r w:rsidRPr="001C124B">
        <w:t xml:space="preserve">, </w:t>
      </w:r>
      <w:r w:rsidR="00BB2DA6" w:rsidRPr="001C124B">
        <w:t xml:space="preserve">Virtual </w:t>
      </w:r>
      <w:r w:rsidR="00CC147E" w:rsidRPr="001C124B">
        <w:t>Meeting(Zoom</w:t>
      </w:r>
      <w:r w:rsidR="002818AC" w:rsidRPr="001C124B">
        <w:t xml:space="preserve"> Technology</w:t>
      </w:r>
      <w:r w:rsidR="00CC147E" w:rsidRPr="001C124B">
        <w:t>)</w:t>
      </w:r>
      <w:r w:rsidRPr="005436F6">
        <w:br/>
      </w:r>
      <w:r w:rsidRPr="005436F6">
        <w:br/>
      </w:r>
      <w:r w:rsidRPr="00F11DB9">
        <w:rPr>
          <w:rStyle w:val="Heading2Char"/>
        </w:rPr>
        <w:t>Contact Information</w:t>
      </w:r>
      <w:r w:rsidRPr="005436F6">
        <w:rPr>
          <w:rFonts w:eastAsiaTheme="minorHAnsi"/>
        </w:rPr>
        <w:br/>
      </w:r>
      <w:r w:rsidRPr="00F11DB9">
        <w:t>I welcome you to contact me outside of class and student hours. You may email me, call my office, or leave a message. If you find yourself not understanding the assigned reading, lectures</w:t>
      </w:r>
      <w:r w:rsidR="00331999" w:rsidRPr="00F11DB9">
        <w:t>,</w:t>
      </w:r>
      <w:r w:rsidRPr="00F11DB9">
        <w:t xml:space="preserve"> and assignments, please talk to me. We can find time and means that work for both of us.</w:t>
      </w:r>
      <w:r w:rsidRPr="00F11DB9">
        <w:rPr>
          <w:rFonts w:eastAsiaTheme="minorHAnsi"/>
        </w:rPr>
        <w:t xml:space="preserve"> </w:t>
      </w:r>
    </w:p>
    <w:p w14:paraId="6253676C" w14:textId="2228D735" w:rsidR="004A256E" w:rsidRPr="005436F6" w:rsidRDefault="00A26D84">
      <w:pPr>
        <w:spacing w:after="120" w:line="240" w:lineRule="auto"/>
        <w:rPr>
          <w:rFonts w:cstheme="minorHAnsi"/>
          <w:sz w:val="24"/>
          <w:szCs w:val="24"/>
        </w:rPr>
      </w:pPr>
      <w:r w:rsidRPr="00F11DB9">
        <w:rPr>
          <w:rStyle w:val="Heading2Char"/>
        </w:rPr>
        <w:t>Instructor</w:t>
      </w:r>
      <w:r w:rsidRPr="00F11DB9">
        <w:rPr>
          <w:rStyle w:val="Heading2Char"/>
          <w:b w:val="0"/>
        </w:rPr>
        <w:t>:</w:t>
      </w:r>
      <w:r w:rsidRPr="005436F6">
        <w:rPr>
          <w:rFonts w:cstheme="minorHAnsi"/>
          <w:sz w:val="24"/>
          <w:szCs w:val="24"/>
        </w:rPr>
        <w:t xml:space="preserve"> Dr.</w:t>
      </w:r>
      <w:r w:rsidR="003B5571" w:rsidRPr="005436F6">
        <w:rPr>
          <w:rFonts w:cstheme="minorHAnsi"/>
          <w:sz w:val="24"/>
          <w:szCs w:val="24"/>
        </w:rPr>
        <w:t xml:space="preserve"> </w:t>
      </w:r>
      <w:r w:rsidRPr="005436F6">
        <w:rPr>
          <w:rFonts w:cstheme="minorHAnsi"/>
          <w:sz w:val="24"/>
          <w:szCs w:val="24"/>
        </w:rPr>
        <w:t>Fadi Muheidat</w:t>
      </w:r>
      <w:r w:rsidRPr="005436F6">
        <w:rPr>
          <w:rFonts w:cstheme="minorHAnsi"/>
          <w:sz w:val="24"/>
          <w:szCs w:val="24"/>
        </w:rPr>
        <w:tab/>
        <w:t xml:space="preserve">  </w:t>
      </w:r>
    </w:p>
    <w:p w14:paraId="34B394AB" w14:textId="77777777" w:rsidR="004A256E" w:rsidRPr="005436F6" w:rsidRDefault="00A26D84">
      <w:pPr>
        <w:spacing w:after="120" w:line="240" w:lineRule="auto"/>
        <w:ind w:left="3675" w:right="-540" w:hanging="3675"/>
        <w:rPr>
          <w:rFonts w:cstheme="minorHAnsi"/>
          <w:sz w:val="24"/>
          <w:szCs w:val="24"/>
        </w:rPr>
      </w:pPr>
      <w:r w:rsidRPr="000F20C9">
        <w:rPr>
          <w:rStyle w:val="Heading2Char"/>
          <w:bCs w:val="0"/>
        </w:rPr>
        <w:t>Email:</w:t>
      </w:r>
      <w:r w:rsidRPr="005436F6">
        <w:rPr>
          <w:rFonts w:cstheme="minorHAnsi"/>
          <w:sz w:val="24"/>
          <w:szCs w:val="24"/>
        </w:rPr>
        <w:t xml:space="preserve"> </w:t>
      </w:r>
      <w:hyperlink r:id="rId8">
        <w:r w:rsidRPr="005436F6">
          <w:rPr>
            <w:rStyle w:val="InternetLink"/>
            <w:rFonts w:cstheme="minorHAnsi"/>
            <w:sz w:val="24"/>
            <w:szCs w:val="24"/>
          </w:rPr>
          <w:t>fadi.muheidat@csusb.edu</w:t>
        </w:r>
      </w:hyperlink>
      <w:r w:rsidRPr="005436F6">
        <w:rPr>
          <w:rFonts w:cstheme="minorHAnsi"/>
          <w:sz w:val="24"/>
          <w:szCs w:val="24"/>
        </w:rPr>
        <w:t xml:space="preserve"> (</w:t>
      </w:r>
      <w:r w:rsidRPr="005436F6">
        <w:rPr>
          <w:rFonts w:cstheme="minorHAnsi"/>
          <w:i/>
          <w:sz w:val="24"/>
          <w:szCs w:val="24"/>
        </w:rPr>
        <w:t>preferred</w:t>
      </w:r>
      <w:r w:rsidRPr="005436F6">
        <w:rPr>
          <w:rFonts w:cstheme="minorHAnsi"/>
          <w:sz w:val="24"/>
          <w:szCs w:val="24"/>
        </w:rPr>
        <w:t>)</w:t>
      </w:r>
      <w:r w:rsidRPr="005436F6">
        <w:rPr>
          <w:rFonts w:cstheme="minorHAnsi"/>
          <w:sz w:val="24"/>
          <w:szCs w:val="24"/>
        </w:rPr>
        <w:tab/>
        <w:t xml:space="preserve"> </w:t>
      </w:r>
    </w:p>
    <w:p w14:paraId="685B3651" w14:textId="77777777" w:rsidR="004A256E" w:rsidRPr="005436F6" w:rsidRDefault="00A26D84">
      <w:pPr>
        <w:rPr>
          <w:rFonts w:cstheme="minorHAnsi"/>
          <w:sz w:val="24"/>
          <w:szCs w:val="24"/>
        </w:rPr>
      </w:pPr>
      <w:r w:rsidRPr="0036436D">
        <w:rPr>
          <w:rStyle w:val="Heading2Char"/>
        </w:rPr>
        <w:t>Student Hours</w:t>
      </w:r>
      <w:r w:rsidR="00CC147E" w:rsidRPr="0036436D">
        <w:rPr>
          <w:rStyle w:val="Heading2Char"/>
        </w:rPr>
        <w:t>( Zoom)</w:t>
      </w:r>
      <w:r w:rsidRPr="0036436D">
        <w:rPr>
          <w:rStyle w:val="Heading2Char"/>
        </w:rPr>
        <w:t>:</w:t>
      </w:r>
      <w:r w:rsidRPr="005436F6">
        <w:rPr>
          <w:rFonts w:cstheme="minorHAnsi"/>
          <w:sz w:val="24"/>
          <w:szCs w:val="24"/>
        </w:rPr>
        <w:t xml:space="preserve"> </w:t>
      </w:r>
      <w:r w:rsidR="00180FA8" w:rsidRPr="00BD3E1D">
        <w:rPr>
          <w:rFonts w:cstheme="minorHAnsi"/>
          <w:sz w:val="24"/>
          <w:szCs w:val="24"/>
        </w:rPr>
        <w:t xml:space="preserve">Mondays:12 pm – </w:t>
      </w:r>
      <w:r w:rsidR="00331999" w:rsidRPr="00BD3E1D">
        <w:rPr>
          <w:rFonts w:cstheme="minorHAnsi"/>
          <w:sz w:val="24"/>
          <w:szCs w:val="24"/>
        </w:rPr>
        <w:t>1 pm</w:t>
      </w:r>
      <w:r w:rsidR="00180FA8" w:rsidRPr="00BD3E1D">
        <w:rPr>
          <w:rFonts w:cstheme="minorHAnsi"/>
          <w:sz w:val="24"/>
          <w:szCs w:val="24"/>
        </w:rPr>
        <w:t>, and/or by appointment</w:t>
      </w:r>
    </w:p>
    <w:p w14:paraId="3AB2A02D" w14:textId="77777777" w:rsidR="004A256E" w:rsidRPr="00502E04" w:rsidRDefault="00A26D84" w:rsidP="00F11DB9">
      <w:pPr>
        <w:pStyle w:val="NormalWeb"/>
        <w:rPr>
          <w:rFonts w:eastAsia="Microsoft YaHei"/>
        </w:rPr>
      </w:pPr>
      <w:r w:rsidRPr="005E606A">
        <w:rPr>
          <w:rStyle w:val="Heading2Char"/>
        </w:rPr>
        <w:t xml:space="preserve">Course Description </w:t>
      </w:r>
      <w:r w:rsidR="00D95680">
        <w:rPr>
          <w:rStyle w:val="Heading2Char"/>
          <w:b w:val="0"/>
          <w:bCs w:val="0"/>
        </w:rPr>
        <w:br/>
      </w:r>
      <w:r w:rsidR="00D83505" w:rsidRPr="001C124B">
        <w:t xml:space="preserve">This course is on algorithmics: the systematic study of the design and analysis of algorithms, including time and space complexity, design methodologies, and taxonomic classification of problems. The aim is to learn skills to develop efficient algorithms and solve problems. Fundamental techniques, such as greedy algorithms and graph algorithms, will be covered </w:t>
      </w:r>
      <w:r w:rsidR="00785EBE" w:rsidRPr="001C124B">
        <w:t>to</w:t>
      </w:r>
      <w:r w:rsidR="00D83505" w:rsidRPr="001C124B">
        <w:t xml:space="preserve"> develop new techniques to solve other problems.</w:t>
      </w:r>
      <w:r w:rsidR="00D95680" w:rsidRPr="001C124B">
        <w:t xml:space="preserve"> </w:t>
      </w:r>
      <w:r w:rsidRPr="001C124B">
        <w:t>The students are required to know and have already taken courses on mathematical induction, propositional calculus, set theory, functions and relations, proof techniques, limits, series, and combinatorics.</w:t>
      </w:r>
      <w:r w:rsidR="00502E04">
        <w:rPr>
          <w:rFonts w:eastAsia="Microsoft YaHei"/>
        </w:rPr>
        <w:br/>
      </w:r>
      <w:r w:rsidRPr="005436F6">
        <w:rPr>
          <w:rFonts w:cstheme="minorHAnsi"/>
          <w:b/>
          <w:color w:val="000000"/>
        </w:rPr>
        <w:br/>
      </w:r>
      <w:r w:rsidRPr="000F20C9">
        <w:rPr>
          <w:rStyle w:val="Heading2Char"/>
        </w:rPr>
        <w:t>Prerequisites:</w:t>
      </w:r>
      <w:r w:rsidRPr="005436F6">
        <w:rPr>
          <w:rFonts w:cstheme="minorHAnsi"/>
          <w:color w:val="000000"/>
          <w:shd w:val="clear" w:color="auto" w:fill="FFFFFF"/>
        </w:rPr>
        <w:t xml:space="preserve"> </w:t>
      </w:r>
      <w:r w:rsidR="005C62FE" w:rsidRPr="001C124B">
        <w:t>Semester Prerequisite: CSE 2020 and MATH 2310. Quarter Prerequisite: CSE 330 and MATH 372</w:t>
      </w:r>
    </w:p>
    <w:p w14:paraId="71B7ACB8" w14:textId="77777777" w:rsidR="004A256E" w:rsidRPr="005436F6" w:rsidRDefault="00A26D84">
      <w:pPr>
        <w:spacing w:after="120" w:line="240" w:lineRule="auto"/>
        <w:ind w:right="-540"/>
        <w:rPr>
          <w:rFonts w:cstheme="minorHAnsi"/>
          <w:sz w:val="24"/>
          <w:szCs w:val="24"/>
        </w:rPr>
      </w:pPr>
      <w:r w:rsidRPr="000F20C9">
        <w:rPr>
          <w:rStyle w:val="Heading2Char"/>
        </w:rPr>
        <w:t>Course Website</w:t>
      </w:r>
      <w:r w:rsidRPr="000F20C9">
        <w:rPr>
          <w:rStyle w:val="Heading2Char"/>
          <w:b w:val="0"/>
        </w:rPr>
        <w:t>:</w:t>
      </w:r>
      <w:r w:rsidRPr="005436F6">
        <w:rPr>
          <w:rFonts w:eastAsia="TimesNewRomanPSMT" w:cstheme="minorHAnsi"/>
          <w:color w:val="000000"/>
          <w:kern w:val="2"/>
          <w:sz w:val="24"/>
          <w:szCs w:val="24"/>
          <w:shd w:val="clear" w:color="auto" w:fill="FFFFFF"/>
        </w:rPr>
        <w:t xml:space="preserve"> </w:t>
      </w:r>
      <w:r w:rsidRPr="005436F6">
        <w:rPr>
          <w:rFonts w:eastAsia="TimesNewRomanPSMT" w:cstheme="minorHAnsi"/>
          <w:color w:val="000000"/>
          <w:kern w:val="2"/>
          <w:sz w:val="24"/>
          <w:szCs w:val="24"/>
          <w:highlight w:val="white"/>
        </w:rPr>
        <w:t xml:space="preserve"> </w:t>
      </w:r>
      <w:r w:rsidRPr="005436F6">
        <w:rPr>
          <w:rFonts w:eastAsia="TimesNewRomanPSMT" w:cstheme="minorHAnsi"/>
          <w:color w:val="0000FF"/>
          <w:kern w:val="2"/>
          <w:sz w:val="24"/>
          <w:szCs w:val="24"/>
          <w:highlight w:val="white"/>
        </w:rPr>
        <w:t>http://blackboard.csusb.edu</w:t>
      </w:r>
    </w:p>
    <w:p w14:paraId="2E6A0EE6" w14:textId="77777777" w:rsidR="005E606A" w:rsidRDefault="00A26D84">
      <w:pPr>
        <w:rPr>
          <w:rFonts w:cstheme="minorHAnsi"/>
          <w:sz w:val="24"/>
          <w:szCs w:val="24"/>
        </w:rPr>
      </w:pPr>
      <w:r w:rsidRPr="000F20C9">
        <w:rPr>
          <w:rStyle w:val="Heading2Char"/>
        </w:rPr>
        <w:t>Textbook</w:t>
      </w:r>
      <w:r w:rsidR="005E606A" w:rsidRPr="000F20C9">
        <w:rPr>
          <w:rStyle w:val="Heading2Char"/>
        </w:rPr>
        <w:t xml:space="preserve"> (</w:t>
      </w:r>
      <w:r w:rsidR="005E606A" w:rsidRPr="005E606A">
        <w:rPr>
          <w:rStyle w:val="Heading2Char"/>
          <w:rFonts w:cstheme="minorHAnsi"/>
          <w:b w:val="0"/>
          <w:bCs w:val="0"/>
          <w:i/>
          <w:iCs/>
          <w:sz w:val="24"/>
          <w:szCs w:val="24"/>
        </w:rPr>
        <w:t xml:space="preserve">you can access it free with </w:t>
      </w:r>
      <w:r w:rsidR="005E606A">
        <w:rPr>
          <w:rStyle w:val="Heading2Char"/>
          <w:rFonts w:cstheme="minorHAnsi"/>
          <w:b w:val="0"/>
          <w:bCs w:val="0"/>
          <w:i/>
          <w:iCs/>
          <w:sz w:val="24"/>
          <w:szCs w:val="24"/>
        </w:rPr>
        <w:t xml:space="preserve">your </w:t>
      </w:r>
      <w:r w:rsidR="005E606A" w:rsidRPr="005E606A">
        <w:rPr>
          <w:rStyle w:val="Heading2Char"/>
          <w:rFonts w:cstheme="minorHAnsi"/>
          <w:b w:val="0"/>
          <w:bCs w:val="0"/>
          <w:i/>
          <w:iCs/>
          <w:sz w:val="24"/>
          <w:szCs w:val="24"/>
        </w:rPr>
        <w:t>Coyote Id)</w:t>
      </w:r>
      <w:r w:rsidR="005E606A">
        <w:rPr>
          <w:rStyle w:val="Heading2Char"/>
          <w:rFonts w:cstheme="minorHAnsi"/>
          <w:sz w:val="24"/>
          <w:szCs w:val="24"/>
        </w:rPr>
        <w:t xml:space="preserve"> </w:t>
      </w:r>
      <w:r w:rsidRPr="005436F6">
        <w:rPr>
          <w:rStyle w:val="Heading2Char"/>
          <w:rFonts w:cstheme="minorHAnsi"/>
          <w:sz w:val="24"/>
          <w:szCs w:val="24"/>
        </w:rPr>
        <w:t>:</w:t>
      </w:r>
      <w:r w:rsidRPr="005436F6">
        <w:rPr>
          <w:rFonts w:cstheme="minorHAnsi"/>
          <w:sz w:val="24"/>
          <w:szCs w:val="24"/>
        </w:rPr>
        <w:t xml:space="preserve"> </w:t>
      </w:r>
    </w:p>
    <w:p w14:paraId="35CA515E" w14:textId="77777777" w:rsidR="005E606A" w:rsidRPr="001C124B" w:rsidRDefault="005E606A" w:rsidP="003826F3">
      <w:pPr>
        <w:pStyle w:val="ListParagraph"/>
        <w:numPr>
          <w:ilvl w:val="0"/>
          <w:numId w:val="10"/>
        </w:numPr>
        <w:rPr>
          <w:rFonts w:cstheme="minorHAnsi"/>
          <w:sz w:val="24"/>
          <w:szCs w:val="24"/>
        </w:rPr>
      </w:pPr>
      <w:proofErr w:type="spellStart"/>
      <w:r w:rsidRPr="001C124B">
        <w:rPr>
          <w:rFonts w:cstheme="minorHAnsi"/>
          <w:sz w:val="24"/>
          <w:szCs w:val="24"/>
        </w:rPr>
        <w:t>Skiena</w:t>
      </w:r>
      <w:proofErr w:type="spellEnd"/>
      <w:r w:rsidRPr="001C124B">
        <w:rPr>
          <w:rFonts w:cstheme="minorHAnsi"/>
          <w:sz w:val="24"/>
          <w:szCs w:val="24"/>
        </w:rPr>
        <w:t xml:space="preserve">, S. (2008). </w:t>
      </w:r>
      <w:hyperlink r:id="rId9" w:history="1">
        <w:r w:rsidRPr="008C7215">
          <w:rPr>
            <w:rStyle w:val="Hyperlink"/>
            <w:rFonts w:cstheme="minorHAnsi"/>
            <w:b/>
            <w:bCs/>
            <w:sz w:val="24"/>
            <w:szCs w:val="24"/>
          </w:rPr>
          <w:t>The algorithm design manual</w:t>
        </w:r>
      </w:hyperlink>
      <w:r w:rsidRPr="001C124B">
        <w:rPr>
          <w:rFonts w:cstheme="minorHAnsi"/>
          <w:sz w:val="24"/>
          <w:szCs w:val="24"/>
        </w:rPr>
        <w:t xml:space="preserve"> (2nd ed., 2008 Springer E-Books). London: Springer</w:t>
      </w:r>
    </w:p>
    <w:p w14:paraId="2DA04563" w14:textId="77777777" w:rsidR="005E606A" w:rsidRPr="001C124B" w:rsidRDefault="005E606A" w:rsidP="003826F3">
      <w:pPr>
        <w:pStyle w:val="ListParagraph"/>
        <w:numPr>
          <w:ilvl w:val="0"/>
          <w:numId w:val="10"/>
        </w:numPr>
        <w:rPr>
          <w:rFonts w:cstheme="minorHAnsi"/>
          <w:sz w:val="24"/>
          <w:szCs w:val="24"/>
        </w:rPr>
      </w:pPr>
      <w:proofErr w:type="spellStart"/>
      <w:r w:rsidRPr="001C124B">
        <w:rPr>
          <w:rFonts w:cstheme="minorHAnsi"/>
          <w:sz w:val="24"/>
          <w:szCs w:val="24"/>
        </w:rPr>
        <w:t>Cormen</w:t>
      </w:r>
      <w:proofErr w:type="spellEnd"/>
      <w:r w:rsidRPr="001C124B">
        <w:rPr>
          <w:rFonts w:cstheme="minorHAnsi"/>
          <w:sz w:val="24"/>
          <w:szCs w:val="24"/>
        </w:rPr>
        <w:t xml:space="preserve">, </w:t>
      </w:r>
      <w:proofErr w:type="spellStart"/>
      <w:r w:rsidRPr="001C124B">
        <w:rPr>
          <w:rFonts w:cstheme="minorHAnsi"/>
          <w:sz w:val="24"/>
          <w:szCs w:val="24"/>
        </w:rPr>
        <w:t>Leiserson</w:t>
      </w:r>
      <w:proofErr w:type="spellEnd"/>
      <w:r w:rsidRPr="001C124B">
        <w:rPr>
          <w:rFonts w:cstheme="minorHAnsi"/>
          <w:sz w:val="24"/>
          <w:szCs w:val="24"/>
        </w:rPr>
        <w:t xml:space="preserve">, Rivest, Stein, </w:t>
      </w:r>
      <w:proofErr w:type="spellStart"/>
      <w:r w:rsidRPr="001C124B">
        <w:rPr>
          <w:rFonts w:cstheme="minorHAnsi"/>
          <w:sz w:val="24"/>
          <w:szCs w:val="24"/>
        </w:rPr>
        <w:t>Cormen</w:t>
      </w:r>
      <w:proofErr w:type="spellEnd"/>
      <w:r w:rsidRPr="001C124B">
        <w:rPr>
          <w:rFonts w:cstheme="minorHAnsi"/>
          <w:sz w:val="24"/>
          <w:szCs w:val="24"/>
        </w:rPr>
        <w:t xml:space="preserve">, Thomas H, </w:t>
      </w:r>
      <w:proofErr w:type="spellStart"/>
      <w:r w:rsidRPr="001C124B">
        <w:rPr>
          <w:rFonts w:cstheme="minorHAnsi"/>
          <w:sz w:val="24"/>
          <w:szCs w:val="24"/>
        </w:rPr>
        <w:t>Leiserson</w:t>
      </w:r>
      <w:proofErr w:type="spellEnd"/>
      <w:r w:rsidRPr="001C124B">
        <w:rPr>
          <w:rFonts w:cstheme="minorHAnsi"/>
          <w:sz w:val="24"/>
          <w:szCs w:val="24"/>
        </w:rPr>
        <w:t xml:space="preserve">, Charles Eric, . . . </w:t>
      </w:r>
      <w:proofErr w:type="spellStart"/>
      <w:r w:rsidRPr="001C124B">
        <w:rPr>
          <w:rFonts w:cstheme="minorHAnsi"/>
          <w:sz w:val="24"/>
          <w:szCs w:val="24"/>
        </w:rPr>
        <w:t>EbscoHost</w:t>
      </w:r>
      <w:proofErr w:type="spellEnd"/>
      <w:r w:rsidRPr="001C124B">
        <w:rPr>
          <w:rFonts w:cstheme="minorHAnsi"/>
          <w:sz w:val="24"/>
          <w:szCs w:val="24"/>
        </w:rPr>
        <w:t xml:space="preserve">. (2009). </w:t>
      </w:r>
      <w:hyperlink r:id="rId10" w:history="1">
        <w:r w:rsidRPr="008C7215">
          <w:rPr>
            <w:rStyle w:val="Hyperlink"/>
            <w:rFonts w:cstheme="minorHAnsi"/>
            <w:b/>
            <w:bCs/>
            <w:sz w:val="24"/>
            <w:szCs w:val="24"/>
          </w:rPr>
          <w:t>Introduction to algorithms</w:t>
        </w:r>
      </w:hyperlink>
      <w:r w:rsidRPr="001C124B">
        <w:rPr>
          <w:rFonts w:cstheme="minorHAnsi"/>
          <w:sz w:val="24"/>
          <w:szCs w:val="24"/>
        </w:rPr>
        <w:t xml:space="preserve"> (Third ed.). Cambridge, Mass.: MIT Press.</w:t>
      </w:r>
      <w:r w:rsidR="003826F3" w:rsidRPr="001C124B">
        <w:rPr>
          <w:rFonts w:cstheme="minorHAnsi"/>
          <w:sz w:val="24"/>
          <w:szCs w:val="24"/>
        </w:rPr>
        <w:t xml:space="preserve"> </w:t>
      </w:r>
    </w:p>
    <w:p w14:paraId="7892B051" w14:textId="77777777" w:rsidR="004A256E" w:rsidRPr="005E606A" w:rsidRDefault="00A26D84" w:rsidP="005E606A">
      <w:pPr>
        <w:rPr>
          <w:rFonts w:ascii="AppleSystemUIFont" w:hAnsi="AppleSystemUIFont" w:cs="AppleSystemUIFont"/>
          <w:sz w:val="24"/>
          <w:szCs w:val="24"/>
        </w:rPr>
      </w:pPr>
      <w:r w:rsidRPr="005E606A">
        <w:rPr>
          <w:rStyle w:val="Heading2Char"/>
        </w:rPr>
        <w:t>Course Objectives</w:t>
      </w:r>
      <w:r w:rsidR="00281AA4" w:rsidRPr="005E606A">
        <w:rPr>
          <w:rStyle w:val="Heading2Char"/>
          <w:rFonts w:cstheme="minorHAnsi"/>
          <w:sz w:val="24"/>
          <w:szCs w:val="24"/>
        </w:rPr>
        <w:t xml:space="preserve"> </w:t>
      </w:r>
      <w:r w:rsidR="00281AA4" w:rsidRPr="005E606A">
        <w:rPr>
          <w:rStyle w:val="Heading2Char"/>
          <w:rFonts w:cstheme="minorHAnsi"/>
          <w:sz w:val="24"/>
          <w:szCs w:val="24"/>
        </w:rPr>
        <w:br/>
      </w:r>
      <w:r w:rsidR="00281AA4" w:rsidRPr="005E606A">
        <w:rPr>
          <w:rStyle w:val="Heading2Char"/>
          <w:rFonts w:cstheme="minorHAnsi"/>
          <w:b w:val="0"/>
          <w:bCs w:val="0"/>
          <w:sz w:val="24"/>
          <w:szCs w:val="24"/>
        </w:rPr>
        <w:t>After completing the course, you should be able to</w:t>
      </w:r>
    </w:p>
    <w:p w14:paraId="2E830CF6"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aps/>
          <w:color w:val="000000" w:themeColor="text1"/>
          <w:kern w:val="28"/>
          <w:sz w:val="24"/>
          <w:szCs w:val="24"/>
        </w:rPr>
      </w:pPr>
      <w:r w:rsidRPr="005436F6">
        <w:rPr>
          <w:rStyle w:val="Emphasis"/>
          <w:rFonts w:cstheme="minorHAnsi"/>
          <w:i w:val="0"/>
          <w:iCs w:val="0"/>
          <w:color w:val="000000" w:themeColor="text1"/>
          <w:kern w:val="28"/>
          <w:sz w:val="24"/>
          <w:szCs w:val="24"/>
        </w:rPr>
        <w:t>Define what is an algorithm and why we study algorithms</w:t>
      </w:r>
    </w:p>
    <w:p w14:paraId="749504D1"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aps/>
          <w:color w:val="000000" w:themeColor="text1"/>
          <w:kern w:val="28"/>
          <w:sz w:val="24"/>
          <w:szCs w:val="24"/>
        </w:rPr>
      </w:pPr>
      <w:r w:rsidRPr="005436F6">
        <w:rPr>
          <w:rStyle w:val="Emphasis"/>
          <w:rFonts w:cstheme="minorHAnsi"/>
          <w:i w:val="0"/>
          <w:iCs w:val="0"/>
          <w:color w:val="000000" w:themeColor="text1"/>
          <w:kern w:val="28"/>
          <w:sz w:val="24"/>
          <w:szCs w:val="24"/>
        </w:rPr>
        <w:t>Argue the correctness of algorithms using inductive proofs and invariants</w:t>
      </w:r>
    </w:p>
    <w:p w14:paraId="13E6C2C2"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aps/>
          <w:color w:val="000000" w:themeColor="text1"/>
          <w:kern w:val="28"/>
          <w:sz w:val="24"/>
          <w:szCs w:val="24"/>
        </w:rPr>
      </w:pPr>
      <w:r w:rsidRPr="005436F6">
        <w:rPr>
          <w:rStyle w:val="Emphasis"/>
          <w:rFonts w:cstheme="minorHAnsi"/>
          <w:i w:val="0"/>
          <w:iCs w:val="0"/>
          <w:color w:val="000000" w:themeColor="text1"/>
          <w:kern w:val="28"/>
          <w:sz w:val="24"/>
          <w:szCs w:val="24"/>
        </w:rPr>
        <w:lastRenderedPageBreak/>
        <w:t>Analyze worst-case running times of algorithms using asymptotic analysis (Big-O notation)</w:t>
      </w:r>
    </w:p>
    <w:p w14:paraId="16CA57A2"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olor w:val="000000" w:themeColor="text1"/>
          <w:kern w:val="28"/>
          <w:sz w:val="24"/>
          <w:szCs w:val="24"/>
        </w:rPr>
      </w:pPr>
      <w:r w:rsidRPr="005436F6">
        <w:rPr>
          <w:rStyle w:val="Emphasis"/>
          <w:rFonts w:cstheme="minorHAnsi"/>
          <w:i w:val="0"/>
          <w:iCs w:val="0"/>
          <w:color w:val="000000" w:themeColor="text1"/>
          <w:kern w:val="28"/>
          <w:sz w:val="24"/>
          <w:szCs w:val="24"/>
        </w:rPr>
        <w:t>Describe the divide-and-conquer, greedy, dynamic programming paradigms and explain when an algorithm design situation calls for any of them.</w:t>
      </w:r>
    </w:p>
    <w:p w14:paraId="6B909C71"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aps/>
          <w:color w:val="000000" w:themeColor="text1"/>
          <w:kern w:val="28"/>
          <w:sz w:val="24"/>
          <w:szCs w:val="24"/>
        </w:rPr>
      </w:pPr>
      <w:r w:rsidRPr="005436F6">
        <w:rPr>
          <w:rStyle w:val="Emphasis"/>
          <w:rFonts w:cstheme="minorHAnsi"/>
          <w:i w:val="0"/>
          <w:iCs w:val="0"/>
          <w:color w:val="000000" w:themeColor="text1"/>
          <w:kern w:val="28"/>
          <w:sz w:val="24"/>
          <w:szCs w:val="24"/>
        </w:rPr>
        <w:t>Analyze a complex computing problem and to apply principles of computing and Other relevant disciplines to identify solutions.</w:t>
      </w:r>
    </w:p>
    <w:p w14:paraId="25CE9CE7" w14:textId="77777777" w:rsidR="004A59C6" w:rsidRPr="005436F6" w:rsidRDefault="004A59C6" w:rsidP="004A59C6">
      <w:pPr>
        <w:numPr>
          <w:ilvl w:val="0"/>
          <w:numId w:val="5"/>
        </w:numPr>
        <w:tabs>
          <w:tab w:val="clear" w:pos="720"/>
        </w:tabs>
        <w:spacing w:after="0" w:line="240" w:lineRule="auto"/>
        <w:rPr>
          <w:rStyle w:val="Emphasis"/>
          <w:rFonts w:cstheme="minorHAnsi"/>
          <w:i w:val="0"/>
          <w:iCs w:val="0"/>
          <w:caps/>
          <w:color w:val="000000" w:themeColor="text1"/>
          <w:kern w:val="28"/>
          <w:sz w:val="24"/>
          <w:szCs w:val="24"/>
        </w:rPr>
      </w:pPr>
      <w:r w:rsidRPr="005436F6">
        <w:rPr>
          <w:rStyle w:val="Emphasis"/>
          <w:rFonts w:cstheme="minorHAnsi"/>
          <w:i w:val="0"/>
          <w:iCs w:val="0"/>
          <w:color w:val="000000" w:themeColor="text1"/>
          <w:kern w:val="28"/>
          <w:sz w:val="24"/>
          <w:szCs w:val="24"/>
        </w:rPr>
        <w:t>Design, implement and evaluate a computing-based solution to meet a given set of computing requirements in the context of the program’s discipline.</w:t>
      </w:r>
    </w:p>
    <w:p w14:paraId="02661B85" w14:textId="77777777" w:rsidR="004A256E" w:rsidRPr="005436F6" w:rsidRDefault="004A59C6" w:rsidP="004A59C6">
      <w:pPr>
        <w:numPr>
          <w:ilvl w:val="0"/>
          <w:numId w:val="5"/>
        </w:numPr>
        <w:rPr>
          <w:rFonts w:cstheme="minorHAnsi"/>
          <w:i/>
          <w:iCs/>
          <w:sz w:val="24"/>
          <w:szCs w:val="24"/>
        </w:rPr>
      </w:pPr>
      <w:r w:rsidRPr="005436F6">
        <w:rPr>
          <w:rStyle w:val="Emphasis"/>
          <w:rFonts w:cstheme="minorHAnsi"/>
          <w:i w:val="0"/>
          <w:iCs w:val="0"/>
          <w:color w:val="000000" w:themeColor="text1"/>
          <w:kern w:val="28"/>
          <w:sz w:val="24"/>
          <w:szCs w:val="24"/>
        </w:rPr>
        <w:t>Apply computer science theory and software development fundamentals to produce computing-based solutions.</w:t>
      </w:r>
    </w:p>
    <w:p w14:paraId="223A6960" w14:textId="77777777" w:rsidR="004A256E" w:rsidRPr="005436F6" w:rsidRDefault="007C69CF">
      <w:pPr>
        <w:rPr>
          <w:rFonts w:cstheme="minorHAnsi"/>
          <w:sz w:val="24"/>
          <w:szCs w:val="24"/>
        </w:rPr>
      </w:pPr>
      <w:r w:rsidRPr="000F20C9">
        <w:rPr>
          <w:rStyle w:val="Heading2Char"/>
        </w:rPr>
        <w:t xml:space="preserve">ABET </w:t>
      </w:r>
      <w:r w:rsidR="00A26D84" w:rsidRPr="000F20C9">
        <w:rPr>
          <w:rStyle w:val="Heading2Char"/>
        </w:rPr>
        <w:t>Students Outcomes</w:t>
      </w:r>
      <w:r w:rsidR="00A26D84" w:rsidRPr="005436F6">
        <w:rPr>
          <w:rFonts w:eastAsia="TimesNewRomanPSMT" w:cstheme="minorHAnsi"/>
          <w:b/>
          <w:color w:val="000000"/>
          <w:kern w:val="2"/>
          <w:sz w:val="24"/>
          <w:szCs w:val="24"/>
        </w:rPr>
        <w:br/>
      </w:r>
      <w:r w:rsidR="00A26D84" w:rsidRPr="005436F6">
        <w:rPr>
          <w:rFonts w:cstheme="minorHAnsi"/>
          <w:color w:val="000000"/>
          <w:sz w:val="24"/>
          <w:szCs w:val="24"/>
        </w:rPr>
        <w:t>CSE 431</w:t>
      </w:r>
      <w:r w:rsidR="005C62FE">
        <w:rPr>
          <w:rFonts w:cstheme="minorHAnsi"/>
          <w:color w:val="000000"/>
          <w:sz w:val="24"/>
          <w:szCs w:val="24"/>
        </w:rPr>
        <w:t>0</w:t>
      </w:r>
      <w:r w:rsidR="00A26D84" w:rsidRPr="005436F6">
        <w:rPr>
          <w:rFonts w:cstheme="minorHAnsi"/>
          <w:color w:val="000000"/>
          <w:sz w:val="24"/>
          <w:szCs w:val="24"/>
        </w:rPr>
        <w:t xml:space="preserve"> supports the following student outcomes defined by ABET CAC Criteria for Computing Programs, Version 2.0:</w:t>
      </w:r>
    </w:p>
    <w:p w14:paraId="35E95A39" w14:textId="77777777" w:rsidR="00A26D84" w:rsidRPr="005436F6" w:rsidRDefault="00A26D84" w:rsidP="00A26D84">
      <w:pPr>
        <w:pStyle w:val="Default"/>
        <w:numPr>
          <w:ilvl w:val="0"/>
          <w:numId w:val="6"/>
        </w:numPr>
        <w:rPr>
          <w:rFonts w:asciiTheme="minorHAnsi" w:hAnsiTheme="minorHAnsi" w:cstheme="minorHAnsi"/>
        </w:rPr>
      </w:pPr>
      <w:r w:rsidRPr="005436F6">
        <w:rPr>
          <w:rFonts w:asciiTheme="minorHAnsi" w:hAnsiTheme="minorHAnsi" w:cstheme="minorHAnsi"/>
        </w:rPr>
        <w:t>(SO1) Analyze a complex computing problem and to apply principles of computing and</w:t>
      </w:r>
    </w:p>
    <w:p w14:paraId="54371F16" w14:textId="77777777" w:rsidR="00A26D84" w:rsidRPr="005436F6" w:rsidRDefault="00A26D84" w:rsidP="00A26D84">
      <w:pPr>
        <w:pStyle w:val="Default"/>
        <w:ind w:left="720"/>
        <w:rPr>
          <w:rFonts w:asciiTheme="minorHAnsi" w:hAnsiTheme="minorHAnsi" w:cstheme="minorHAnsi"/>
        </w:rPr>
      </w:pPr>
      <w:r w:rsidRPr="005436F6">
        <w:rPr>
          <w:rFonts w:asciiTheme="minorHAnsi" w:hAnsiTheme="minorHAnsi" w:cstheme="minorHAnsi"/>
        </w:rPr>
        <w:t>other relevant disciplines to identify solutions.</w:t>
      </w:r>
    </w:p>
    <w:p w14:paraId="61B07BC9" w14:textId="77777777" w:rsidR="004A256E" w:rsidRPr="005436F6" w:rsidRDefault="00A26D84" w:rsidP="00A26D84">
      <w:pPr>
        <w:pStyle w:val="Default"/>
        <w:numPr>
          <w:ilvl w:val="0"/>
          <w:numId w:val="6"/>
        </w:numPr>
        <w:rPr>
          <w:rFonts w:asciiTheme="minorHAnsi" w:hAnsiTheme="minorHAnsi" w:cstheme="minorHAnsi"/>
        </w:rPr>
      </w:pPr>
      <w:r w:rsidRPr="005436F6">
        <w:rPr>
          <w:rFonts w:asciiTheme="minorHAnsi" w:hAnsiTheme="minorHAnsi" w:cstheme="minorHAnsi"/>
        </w:rPr>
        <w:t xml:space="preserve">(SO2) Design, implement and evaluate a computing-based solution to meet a given set of computing requirements in the context of the program’s discipline. </w:t>
      </w:r>
    </w:p>
    <w:p w14:paraId="4A89C455" w14:textId="77777777" w:rsidR="004A256E" w:rsidRPr="005436F6" w:rsidRDefault="00A26D84" w:rsidP="00A26D84">
      <w:pPr>
        <w:pStyle w:val="Default"/>
        <w:numPr>
          <w:ilvl w:val="0"/>
          <w:numId w:val="7"/>
        </w:numPr>
        <w:rPr>
          <w:rFonts w:asciiTheme="minorHAnsi" w:hAnsiTheme="minorHAnsi" w:cstheme="minorHAnsi"/>
        </w:rPr>
      </w:pPr>
      <w:r w:rsidRPr="005436F6">
        <w:rPr>
          <w:rFonts w:asciiTheme="minorHAnsi" w:hAnsiTheme="minorHAnsi" w:cstheme="minorHAnsi"/>
        </w:rPr>
        <w:t xml:space="preserve">(SO6) Apply computer science theory and software development fundamentals to produce </w:t>
      </w:r>
      <w:r w:rsidRPr="005436F6">
        <w:rPr>
          <w:rFonts w:asciiTheme="minorHAnsi" w:eastAsia="TimesNewRomanPSMT" w:hAnsiTheme="minorHAnsi" w:cstheme="minorHAnsi"/>
        </w:rPr>
        <w:t>computing-based solutions.</w:t>
      </w:r>
    </w:p>
    <w:p w14:paraId="223DC374" w14:textId="77777777" w:rsidR="004A256E" w:rsidRPr="005436F6" w:rsidRDefault="00A26D84">
      <w:pPr>
        <w:pStyle w:val="Default"/>
        <w:spacing w:before="60"/>
        <w:rPr>
          <w:rFonts w:asciiTheme="minorHAnsi" w:hAnsiTheme="minorHAnsi" w:cstheme="minorHAnsi"/>
        </w:rPr>
      </w:pPr>
      <w:r w:rsidRPr="005436F6">
        <w:rPr>
          <w:rFonts w:asciiTheme="minorHAnsi" w:hAnsiTheme="minorHAnsi" w:cstheme="minorHAnsi"/>
          <w:b/>
          <w:bCs/>
        </w:rPr>
        <w:br/>
      </w:r>
      <w:r w:rsidRPr="000F20C9">
        <w:rPr>
          <w:rStyle w:val="Heading2Char"/>
          <w:rFonts w:asciiTheme="minorHAnsi" w:hAnsiTheme="minorHAnsi"/>
          <w:color w:val="auto"/>
        </w:rPr>
        <w:t>Learning Assessments</w:t>
      </w:r>
      <w:r w:rsidRPr="005436F6">
        <w:rPr>
          <w:rFonts w:asciiTheme="minorHAnsi" w:hAnsiTheme="minorHAnsi" w:cstheme="minorHAnsi"/>
          <w:b/>
          <w:bCs/>
        </w:rPr>
        <w:br/>
      </w:r>
      <w:r w:rsidRPr="001C124B">
        <w:rPr>
          <w:rFonts w:asciiTheme="minorHAnsi" w:eastAsia="Times New Roman" w:hAnsiTheme="minorHAnsi" w:cs="Times New Roman"/>
          <w:color w:val="auto"/>
        </w:rPr>
        <w:t xml:space="preserve">You will have many opportunities to demonstrate what you are learning and receive feedback in this course. I’ve </w:t>
      </w:r>
      <w:r w:rsidR="00B13A8C" w:rsidRPr="001C124B">
        <w:rPr>
          <w:rFonts w:asciiTheme="minorHAnsi" w:eastAsia="Times New Roman" w:hAnsiTheme="minorHAnsi" w:cs="Times New Roman"/>
          <w:color w:val="auto"/>
        </w:rPr>
        <w:t>designed</w:t>
      </w:r>
      <w:r w:rsidRPr="001C124B">
        <w:rPr>
          <w:rFonts w:asciiTheme="minorHAnsi" w:eastAsia="Times New Roman" w:hAnsiTheme="minorHAnsi" w:cs="Times New Roman"/>
          <w:color w:val="auto"/>
        </w:rPr>
        <w:t xml:space="preserve"> the course to provide a variety of ways for you to </w:t>
      </w:r>
      <w:r w:rsidR="009F5218" w:rsidRPr="001C124B">
        <w:rPr>
          <w:rFonts w:asciiTheme="minorHAnsi" w:eastAsia="Times New Roman" w:hAnsiTheme="minorHAnsi" w:cs="Times New Roman"/>
          <w:color w:val="auto"/>
        </w:rPr>
        <w:t>show</w:t>
      </w:r>
      <w:r w:rsidRPr="001C124B">
        <w:rPr>
          <w:rFonts w:asciiTheme="minorHAnsi" w:eastAsia="Times New Roman" w:hAnsiTheme="minorHAnsi" w:cs="Times New Roman"/>
          <w:color w:val="auto"/>
        </w:rPr>
        <w:t xml:space="preserve"> your learning. Each assessment method will have more details posted on Blackboard, including grading, references</w:t>
      </w:r>
      <w:r w:rsidR="00331999" w:rsidRPr="001C124B">
        <w:rPr>
          <w:rFonts w:asciiTheme="minorHAnsi" w:eastAsia="Times New Roman" w:hAnsiTheme="minorHAnsi" w:cs="Times New Roman"/>
          <w:color w:val="auto"/>
        </w:rPr>
        <w:t>,</w:t>
      </w:r>
      <w:r w:rsidRPr="001C124B">
        <w:rPr>
          <w:rFonts w:asciiTheme="minorHAnsi" w:eastAsia="Times New Roman" w:hAnsiTheme="minorHAnsi" w:cs="Times New Roman"/>
          <w:color w:val="auto"/>
        </w:rPr>
        <w:t xml:space="preserve"> and rubrics in some cases. There will be </w:t>
      </w:r>
      <w:r w:rsidR="009433B1" w:rsidRPr="001C124B">
        <w:rPr>
          <w:rFonts w:asciiTheme="minorHAnsi" w:eastAsia="Times New Roman" w:hAnsiTheme="minorHAnsi" w:cs="Times New Roman"/>
          <w:color w:val="auto"/>
        </w:rPr>
        <w:t>different</w:t>
      </w:r>
      <w:r w:rsidRPr="001C124B">
        <w:rPr>
          <w:rFonts w:asciiTheme="minorHAnsi" w:eastAsia="Times New Roman" w:hAnsiTheme="minorHAnsi" w:cs="Times New Roman"/>
          <w:color w:val="auto"/>
        </w:rPr>
        <w:t xml:space="preserve"> types of assignments</w:t>
      </w:r>
      <w:r w:rsidRPr="005436F6">
        <w:rPr>
          <w:rFonts w:asciiTheme="minorHAnsi" w:hAnsiTheme="minorHAnsi" w:cstheme="minorHAnsi"/>
        </w:rPr>
        <w:t>:</w:t>
      </w:r>
    </w:p>
    <w:p w14:paraId="367FF310" w14:textId="77777777" w:rsidR="004A256E" w:rsidRPr="005436F6" w:rsidRDefault="00A26D84">
      <w:pPr>
        <w:pStyle w:val="Default"/>
        <w:numPr>
          <w:ilvl w:val="0"/>
          <w:numId w:val="4"/>
        </w:numPr>
        <w:spacing w:before="60"/>
        <w:jc w:val="both"/>
        <w:rPr>
          <w:rFonts w:asciiTheme="minorHAnsi" w:hAnsiTheme="minorHAnsi" w:cstheme="minorHAnsi"/>
        </w:rPr>
      </w:pPr>
      <w:r w:rsidRPr="005436F6">
        <w:rPr>
          <w:rFonts w:asciiTheme="minorHAnsi" w:hAnsiTheme="minorHAnsi" w:cstheme="minorHAnsi"/>
          <w:b/>
        </w:rPr>
        <w:t xml:space="preserve">Readings and </w:t>
      </w:r>
      <w:r w:rsidR="00331999">
        <w:rPr>
          <w:rFonts w:asciiTheme="minorHAnsi" w:hAnsiTheme="minorHAnsi" w:cstheme="minorHAnsi"/>
          <w:b/>
        </w:rPr>
        <w:t>in-class</w:t>
      </w:r>
      <w:r w:rsidRPr="005436F6">
        <w:rPr>
          <w:rFonts w:asciiTheme="minorHAnsi" w:hAnsiTheme="minorHAnsi" w:cstheme="minorHAnsi"/>
          <w:b/>
        </w:rPr>
        <w:t xml:space="preserve"> worksheets</w:t>
      </w:r>
      <w:r w:rsidRPr="005436F6">
        <w:rPr>
          <w:rFonts w:asciiTheme="minorHAnsi" w:hAnsiTheme="minorHAnsi" w:cstheme="minorHAnsi"/>
        </w:rPr>
        <w:t xml:space="preserve">: Students will read a </w:t>
      </w:r>
      <w:r w:rsidR="009F5218">
        <w:rPr>
          <w:rFonts w:asciiTheme="minorHAnsi" w:hAnsiTheme="minorHAnsi" w:cstheme="minorHAnsi"/>
        </w:rPr>
        <w:t>significant</w:t>
      </w:r>
      <w:r w:rsidRPr="005436F6">
        <w:rPr>
          <w:rFonts w:asciiTheme="minorHAnsi" w:hAnsiTheme="minorHAnsi" w:cstheme="minorHAnsi"/>
        </w:rPr>
        <w:t xml:space="preserve"> portion of the textbook. </w:t>
      </w:r>
    </w:p>
    <w:p w14:paraId="659C6FF2" w14:textId="77777777" w:rsidR="00B13A8C" w:rsidRPr="00B13A8C" w:rsidRDefault="00A26D84" w:rsidP="00B13A8C">
      <w:pPr>
        <w:pStyle w:val="Default"/>
        <w:numPr>
          <w:ilvl w:val="0"/>
          <w:numId w:val="4"/>
        </w:numPr>
        <w:jc w:val="both"/>
        <w:rPr>
          <w:rFonts w:asciiTheme="minorHAnsi" w:hAnsiTheme="minorHAnsi" w:cstheme="minorHAnsi"/>
        </w:rPr>
      </w:pPr>
      <w:r w:rsidRPr="005436F6">
        <w:rPr>
          <w:rFonts w:asciiTheme="minorHAnsi" w:hAnsiTheme="minorHAnsi" w:cstheme="minorHAnsi"/>
          <w:b/>
        </w:rPr>
        <w:t>Homework</w:t>
      </w:r>
      <w:r w:rsidRPr="005436F6">
        <w:rPr>
          <w:rFonts w:asciiTheme="minorHAnsi" w:hAnsiTheme="minorHAnsi" w:cstheme="minorHAnsi"/>
        </w:rPr>
        <w:t xml:space="preserve">: There will be several homework assignments designed to deepen and evaluate students’ understanding. Students will perform homework assignments </w:t>
      </w:r>
      <w:r w:rsidRPr="005436F6">
        <w:rPr>
          <w:rFonts w:asciiTheme="minorHAnsi" w:hAnsiTheme="minorHAnsi" w:cstheme="minorHAnsi"/>
          <w:b/>
          <w:i/>
        </w:rPr>
        <w:t>individually</w:t>
      </w:r>
      <w:r w:rsidRPr="005436F6">
        <w:rPr>
          <w:rFonts w:asciiTheme="minorHAnsi" w:hAnsiTheme="minorHAnsi" w:cstheme="minorHAnsi"/>
        </w:rPr>
        <w:t>. Some of the homework questions will be graded. Homework is collected at the beginning of class.</w:t>
      </w:r>
    </w:p>
    <w:p w14:paraId="3D7F8D87" w14:textId="77777777" w:rsidR="00CC75F5" w:rsidRDefault="00A26D84" w:rsidP="00CC75F5">
      <w:pPr>
        <w:pStyle w:val="Default"/>
        <w:numPr>
          <w:ilvl w:val="0"/>
          <w:numId w:val="4"/>
        </w:numPr>
        <w:spacing w:afterAutospacing="1"/>
        <w:jc w:val="both"/>
        <w:rPr>
          <w:rFonts w:asciiTheme="minorHAnsi" w:hAnsiTheme="minorHAnsi" w:cstheme="minorHAnsi"/>
        </w:rPr>
      </w:pPr>
      <w:r w:rsidRPr="005436F6">
        <w:rPr>
          <w:rFonts w:asciiTheme="minorHAnsi" w:hAnsiTheme="minorHAnsi" w:cstheme="minorHAnsi"/>
          <w:b/>
        </w:rPr>
        <w:t>Exams</w:t>
      </w:r>
      <w:r w:rsidRPr="005436F6">
        <w:rPr>
          <w:rFonts w:asciiTheme="minorHAnsi" w:hAnsiTheme="minorHAnsi" w:cstheme="minorHAnsi"/>
        </w:rPr>
        <w:t>: a final (Comprehensive)</w:t>
      </w:r>
      <w:r w:rsidR="00B13A8C">
        <w:rPr>
          <w:rFonts w:asciiTheme="minorHAnsi" w:hAnsiTheme="minorHAnsi" w:cstheme="minorHAnsi"/>
        </w:rPr>
        <w:t xml:space="preserve"> exam</w:t>
      </w:r>
      <w:r w:rsidRPr="005436F6">
        <w:rPr>
          <w:rFonts w:asciiTheme="minorHAnsi" w:hAnsiTheme="minorHAnsi" w:cstheme="minorHAnsi"/>
        </w:rPr>
        <w:t xml:space="preserve">. All Exams will be </w:t>
      </w:r>
      <w:r w:rsidR="00331999">
        <w:rPr>
          <w:rFonts w:asciiTheme="minorHAnsi" w:hAnsiTheme="minorHAnsi" w:cstheme="minorHAnsi"/>
        </w:rPr>
        <w:t>a closed book</w:t>
      </w:r>
      <w:r w:rsidRPr="005436F6">
        <w:rPr>
          <w:rFonts w:asciiTheme="minorHAnsi" w:hAnsiTheme="minorHAnsi" w:cstheme="minorHAnsi"/>
        </w:rPr>
        <w:t xml:space="preserve"> and notes unless</w:t>
      </w:r>
      <w:r w:rsidR="00052564">
        <w:rPr>
          <w:rFonts w:asciiTheme="minorHAnsi" w:hAnsiTheme="minorHAnsi" w:cstheme="minorHAnsi"/>
        </w:rPr>
        <w:t xml:space="preserve"> </w:t>
      </w:r>
      <w:r w:rsidRPr="005436F6">
        <w:rPr>
          <w:rFonts w:asciiTheme="minorHAnsi" w:hAnsiTheme="minorHAnsi" w:cstheme="minorHAnsi"/>
        </w:rPr>
        <w:t>otherwise specified.</w:t>
      </w:r>
    </w:p>
    <w:p w14:paraId="61653C1F" w14:textId="77777777" w:rsidR="00052564" w:rsidRPr="00B57163" w:rsidRDefault="00052564" w:rsidP="00052564">
      <w:pPr>
        <w:pStyle w:val="ListParagraph"/>
        <w:numPr>
          <w:ilvl w:val="0"/>
          <w:numId w:val="4"/>
        </w:numPr>
        <w:rPr>
          <w:rFonts w:eastAsia="Microsoft YaHei" w:cstheme="minorHAnsi"/>
          <w:b/>
          <w:bCs/>
          <w:sz w:val="24"/>
          <w:szCs w:val="24"/>
        </w:rPr>
      </w:pPr>
      <w:r w:rsidRPr="00B57163">
        <w:rPr>
          <w:rFonts w:cstheme="minorHAnsi"/>
          <w:b/>
          <w:bCs/>
          <w:sz w:val="24"/>
          <w:szCs w:val="24"/>
        </w:rPr>
        <w:t>Quizzes:</w:t>
      </w:r>
      <w:r w:rsidRPr="00B57163">
        <w:rPr>
          <w:rFonts w:cstheme="minorHAnsi"/>
          <w:sz w:val="24"/>
          <w:szCs w:val="24"/>
        </w:rPr>
        <w:t xml:space="preserve"> </w:t>
      </w:r>
      <w:r w:rsidRPr="00B57163">
        <w:rPr>
          <w:rFonts w:ascii="Arial" w:eastAsia="Calibri" w:hAnsi="Arial" w:cs="Arial"/>
          <w:b/>
          <w:color w:val="000000"/>
          <w:sz w:val="24"/>
          <w:szCs w:val="24"/>
        </w:rPr>
        <w:t xml:space="preserve"> </w:t>
      </w:r>
      <w:r w:rsidRPr="00B57163">
        <w:rPr>
          <w:rFonts w:cstheme="minorHAnsi"/>
          <w:sz w:val="24"/>
          <w:szCs w:val="24"/>
        </w:rPr>
        <w:t xml:space="preserve">There will be </w:t>
      </w:r>
      <w:r>
        <w:rPr>
          <w:rFonts w:cstheme="minorHAnsi"/>
          <w:sz w:val="24"/>
          <w:szCs w:val="24"/>
        </w:rPr>
        <w:t xml:space="preserve">multiple of </w:t>
      </w:r>
      <w:r w:rsidRPr="00B57163">
        <w:rPr>
          <w:rFonts w:cstheme="minorHAnsi"/>
          <w:sz w:val="24"/>
          <w:szCs w:val="24"/>
        </w:rPr>
        <w:t>quizz</w:t>
      </w:r>
      <w:r>
        <w:rPr>
          <w:rFonts w:cstheme="minorHAnsi"/>
          <w:sz w:val="24"/>
          <w:szCs w:val="24"/>
        </w:rPr>
        <w:t>es.</w:t>
      </w:r>
      <w:r w:rsidRPr="00B57163">
        <w:rPr>
          <w:rFonts w:cstheme="minorHAnsi"/>
          <w:sz w:val="24"/>
          <w:szCs w:val="24"/>
        </w:rPr>
        <w:t xml:space="preserve"> The students will be asked to answer a quiz on the material already discussed in the class</w:t>
      </w:r>
      <w:r>
        <w:rPr>
          <w:rFonts w:cstheme="minorHAnsi"/>
          <w:sz w:val="24"/>
          <w:szCs w:val="24"/>
        </w:rPr>
        <w:t xml:space="preserve"> and material they  or video  watched as pre-class reading.</w:t>
      </w:r>
    </w:p>
    <w:p w14:paraId="03C0676D" w14:textId="77777777" w:rsidR="00480DFD" w:rsidRPr="00CC75F5" w:rsidRDefault="00480DFD" w:rsidP="00CC75F5">
      <w:pPr>
        <w:pStyle w:val="Default"/>
        <w:numPr>
          <w:ilvl w:val="0"/>
          <w:numId w:val="4"/>
        </w:numPr>
        <w:spacing w:afterAutospacing="1"/>
        <w:jc w:val="both"/>
        <w:rPr>
          <w:rFonts w:asciiTheme="minorHAnsi" w:hAnsiTheme="minorHAnsi" w:cstheme="minorHAnsi"/>
        </w:rPr>
      </w:pPr>
      <w:r w:rsidRPr="00CC75F5">
        <w:rPr>
          <w:rFonts w:asciiTheme="minorHAnsi" w:hAnsiTheme="minorHAnsi" w:cstheme="minorHAnsi"/>
          <w:b/>
        </w:rPr>
        <w:t>Building Community</w:t>
      </w:r>
      <w:r w:rsidRPr="00CC75F5">
        <w:rPr>
          <w:rFonts w:asciiTheme="minorHAnsi" w:hAnsiTheme="minorHAnsi" w:cstheme="minorHAnsi"/>
        </w:rPr>
        <w:t>:</w:t>
      </w:r>
      <w:r w:rsidR="00331999" w:rsidRPr="00CC75F5">
        <w:rPr>
          <w:rFonts w:asciiTheme="minorHAnsi" w:hAnsiTheme="minorHAnsi" w:cstheme="minorHAnsi"/>
        </w:rPr>
        <w:t xml:space="preserve"> meet your peers, discussions, study groups, participation..</w:t>
      </w:r>
      <w:proofErr w:type="spellStart"/>
      <w:r w:rsidR="00331999" w:rsidRPr="00CC75F5">
        <w:rPr>
          <w:rFonts w:asciiTheme="minorHAnsi" w:hAnsiTheme="minorHAnsi" w:cstheme="minorHAnsi"/>
        </w:rPr>
        <w:t>etc</w:t>
      </w:r>
      <w:proofErr w:type="spellEnd"/>
    </w:p>
    <w:p w14:paraId="074C853C" w14:textId="77777777" w:rsidR="00CC75F5" w:rsidRPr="00B57163" w:rsidRDefault="00CC75F5" w:rsidP="00CC75F5">
      <w:pPr>
        <w:pStyle w:val="ListParagraph"/>
        <w:numPr>
          <w:ilvl w:val="0"/>
          <w:numId w:val="4"/>
        </w:numPr>
        <w:rPr>
          <w:rFonts w:eastAsia="Microsoft YaHei" w:cstheme="minorHAnsi"/>
          <w:b/>
          <w:bCs/>
          <w:sz w:val="24"/>
          <w:szCs w:val="24"/>
        </w:rPr>
      </w:pPr>
      <w:r w:rsidRPr="00B57163">
        <w:rPr>
          <w:rFonts w:cstheme="minorHAnsi"/>
          <w:b/>
          <w:sz w:val="24"/>
          <w:szCs w:val="24"/>
        </w:rPr>
        <w:t>Reflection  Journals</w:t>
      </w:r>
      <w:r>
        <w:rPr>
          <w:rFonts w:cstheme="minorHAnsi"/>
          <w:b/>
          <w:sz w:val="24"/>
          <w:szCs w:val="24"/>
        </w:rPr>
        <w:t xml:space="preserve"> and muddiest points</w:t>
      </w:r>
      <w:r w:rsidRPr="00B57163">
        <w:rPr>
          <w:rFonts w:cstheme="minorHAnsi"/>
          <w:b/>
          <w:sz w:val="24"/>
          <w:szCs w:val="24"/>
        </w:rPr>
        <w:t>:</w:t>
      </w:r>
      <w:r w:rsidRPr="00B57163">
        <w:rPr>
          <w:rFonts w:cstheme="minorHAnsi"/>
          <w:sz w:val="24"/>
          <w:szCs w:val="24"/>
        </w:rPr>
        <w:t xml:space="preserve"> At the end of </w:t>
      </w:r>
      <w:r>
        <w:rPr>
          <w:rFonts w:cstheme="minorHAnsi"/>
          <w:sz w:val="24"/>
          <w:szCs w:val="24"/>
        </w:rPr>
        <w:t>each week</w:t>
      </w:r>
      <w:r w:rsidRPr="00B57163">
        <w:rPr>
          <w:rFonts w:cstheme="minorHAnsi"/>
          <w:sz w:val="24"/>
          <w:szCs w:val="24"/>
        </w:rPr>
        <w:t xml:space="preserve">, write a summary that captures the main ideas presented in the module. </w:t>
      </w:r>
      <w:r>
        <w:rPr>
          <w:rFonts w:cstheme="minorHAnsi"/>
          <w:sz w:val="24"/>
          <w:szCs w:val="24"/>
        </w:rPr>
        <w:t xml:space="preserve">The two things that  the students got and the things that the students are still confused about. </w:t>
      </w:r>
      <w:r w:rsidRPr="00B57163">
        <w:rPr>
          <w:rFonts w:cstheme="minorHAnsi"/>
          <w:sz w:val="24"/>
          <w:szCs w:val="24"/>
        </w:rPr>
        <w:t xml:space="preserve">This assignment will </w:t>
      </w:r>
      <w:r>
        <w:rPr>
          <w:rFonts w:cstheme="minorHAnsi"/>
          <w:sz w:val="24"/>
          <w:szCs w:val="24"/>
        </w:rPr>
        <w:t>help the students  to normalize the experience of being honest about what they do  not understand.</w:t>
      </w:r>
    </w:p>
    <w:p w14:paraId="1DA010F6" w14:textId="77777777" w:rsidR="00EB6E2A" w:rsidRPr="00EB6E2A" w:rsidRDefault="00A26D84" w:rsidP="00EB6E2A">
      <w:pPr>
        <w:rPr>
          <w:rFonts w:cstheme="minorHAnsi"/>
          <w:sz w:val="24"/>
          <w:szCs w:val="24"/>
        </w:rPr>
      </w:pPr>
      <w:r w:rsidRPr="000F20C9">
        <w:rPr>
          <w:rStyle w:val="Heading2Char"/>
        </w:rPr>
        <w:lastRenderedPageBreak/>
        <w:t>Grading</w:t>
      </w:r>
      <w:r w:rsidR="000F20C9">
        <w:rPr>
          <w:rStyle w:val="Heading2Char"/>
        </w:rPr>
        <w:br/>
      </w:r>
      <w:r w:rsidR="00EB6E2A" w:rsidRPr="00EB6E2A">
        <w:rPr>
          <w:rFonts w:eastAsia="Calibri" w:cstheme="minorHAnsi"/>
          <w:color w:val="000000"/>
          <w:sz w:val="24"/>
          <w:szCs w:val="24"/>
        </w:rPr>
        <w:t>Grades may be curved at the instructor’s discretion with typical (meaning somewhere around this region) grades ranges are:</w:t>
      </w:r>
    </w:p>
    <w:p w14:paraId="20B76FC2" w14:textId="77777777" w:rsidR="00EB6E2A" w:rsidRPr="00EB6E2A" w:rsidRDefault="00EB6E2A" w:rsidP="00EB6E2A">
      <w:pPr>
        <w:spacing w:after="0" w:line="240" w:lineRule="auto"/>
        <w:ind w:left="720"/>
        <w:rPr>
          <w:rFonts w:eastAsia="Calibri" w:cstheme="minorHAnsi"/>
          <w:color w:val="000000"/>
          <w:sz w:val="24"/>
          <w:szCs w:val="24"/>
        </w:rPr>
      </w:pPr>
      <w:r w:rsidRPr="00EB6E2A">
        <w:rPr>
          <w:rFonts w:eastAsia="Calibri" w:cstheme="minorHAnsi"/>
          <w:color w:val="000000"/>
          <w:sz w:val="24"/>
          <w:szCs w:val="24"/>
        </w:rPr>
        <w:t>“A” 92.5 and above “A-” 89.5 to 92.49</w:t>
      </w:r>
    </w:p>
    <w:p w14:paraId="38471668" w14:textId="77777777" w:rsidR="00EB6E2A" w:rsidRPr="00EB6E2A" w:rsidRDefault="00EB6E2A" w:rsidP="00EB6E2A">
      <w:pPr>
        <w:spacing w:after="0" w:line="240" w:lineRule="auto"/>
        <w:ind w:left="720"/>
        <w:rPr>
          <w:rFonts w:eastAsia="Calibri" w:cstheme="minorHAnsi"/>
          <w:color w:val="000000"/>
          <w:sz w:val="24"/>
          <w:szCs w:val="24"/>
        </w:rPr>
      </w:pPr>
      <w:r w:rsidRPr="00EB6E2A">
        <w:rPr>
          <w:rFonts w:eastAsia="Calibri" w:cstheme="minorHAnsi"/>
          <w:color w:val="000000"/>
          <w:sz w:val="24"/>
          <w:szCs w:val="24"/>
        </w:rPr>
        <w:t>“B+” 87.5 to 89.49 “B” 83.5 to 87.49 “B-” 79.5 to 83.49</w:t>
      </w:r>
    </w:p>
    <w:p w14:paraId="1A335EB6" w14:textId="77777777" w:rsidR="00EB6E2A" w:rsidRPr="00EB6E2A" w:rsidRDefault="00EB6E2A" w:rsidP="00EB6E2A">
      <w:pPr>
        <w:spacing w:after="0" w:line="240" w:lineRule="auto"/>
        <w:ind w:left="720"/>
        <w:rPr>
          <w:rFonts w:eastAsia="Calibri" w:cstheme="minorHAnsi"/>
          <w:color w:val="000000"/>
          <w:sz w:val="24"/>
          <w:szCs w:val="24"/>
        </w:rPr>
      </w:pPr>
      <w:r w:rsidRPr="00EB6E2A">
        <w:rPr>
          <w:rFonts w:eastAsia="Calibri" w:cstheme="minorHAnsi"/>
          <w:color w:val="000000"/>
          <w:sz w:val="24"/>
          <w:szCs w:val="24"/>
        </w:rPr>
        <w:t>“C+” 77.5 to 79.49 “C” 73.5 to 77.49 “C-” 69.5 to 73.49</w:t>
      </w:r>
    </w:p>
    <w:p w14:paraId="3FC5382B" w14:textId="77777777" w:rsidR="00EB6E2A" w:rsidRPr="00EB6E2A" w:rsidRDefault="00EB6E2A" w:rsidP="00EB6E2A">
      <w:pPr>
        <w:spacing w:after="0" w:line="240" w:lineRule="auto"/>
        <w:ind w:left="720"/>
        <w:rPr>
          <w:rFonts w:eastAsia="Calibri" w:cstheme="minorHAnsi"/>
          <w:color w:val="000000"/>
          <w:sz w:val="24"/>
          <w:szCs w:val="24"/>
        </w:rPr>
      </w:pPr>
      <w:r w:rsidRPr="00EB6E2A">
        <w:rPr>
          <w:rFonts w:eastAsia="Calibri" w:cstheme="minorHAnsi"/>
          <w:color w:val="000000"/>
          <w:sz w:val="24"/>
          <w:szCs w:val="24"/>
        </w:rPr>
        <w:t>“D+” 67.5 to 69.49 “D” 63.5 to 67.49 “D-” 59.5 to 63.49</w:t>
      </w:r>
    </w:p>
    <w:p w14:paraId="0C08B17A" w14:textId="77777777" w:rsidR="00EB6E2A" w:rsidRPr="00EB6E2A" w:rsidRDefault="00EB6E2A" w:rsidP="00EB6E2A">
      <w:pPr>
        <w:spacing w:after="0" w:line="240" w:lineRule="auto"/>
        <w:ind w:left="720"/>
        <w:rPr>
          <w:rFonts w:eastAsia="Calibri" w:cstheme="minorHAnsi"/>
          <w:color w:val="000000"/>
          <w:sz w:val="24"/>
          <w:szCs w:val="24"/>
        </w:rPr>
      </w:pPr>
      <w:r w:rsidRPr="00EB6E2A">
        <w:rPr>
          <w:rFonts w:eastAsia="Calibri" w:cstheme="minorHAnsi"/>
          <w:color w:val="000000"/>
          <w:sz w:val="24"/>
          <w:szCs w:val="24"/>
        </w:rPr>
        <w:t>F Below 59.5</w:t>
      </w:r>
    </w:p>
    <w:p w14:paraId="448D3F5B" w14:textId="77777777" w:rsidR="00EB6E2A" w:rsidRDefault="00EB6E2A">
      <w:pPr>
        <w:jc w:val="both"/>
        <w:rPr>
          <w:rFonts w:cstheme="minorHAnsi"/>
          <w:color w:val="000000"/>
          <w:sz w:val="24"/>
          <w:szCs w:val="24"/>
        </w:rPr>
      </w:pPr>
    </w:p>
    <w:p w14:paraId="79C45C13" w14:textId="77777777" w:rsidR="004A256E" w:rsidRPr="005436F6" w:rsidRDefault="00A26D84">
      <w:pPr>
        <w:jc w:val="both"/>
        <w:rPr>
          <w:rFonts w:cstheme="minorHAnsi"/>
          <w:color w:val="000000"/>
          <w:sz w:val="24"/>
          <w:szCs w:val="24"/>
        </w:rPr>
      </w:pPr>
      <w:r w:rsidRPr="005436F6">
        <w:rPr>
          <w:rFonts w:cstheme="minorHAnsi"/>
          <w:color w:val="000000"/>
          <w:sz w:val="24"/>
          <w:szCs w:val="24"/>
        </w:rPr>
        <w:t>The final grade is calculated based on the following weightings:</w:t>
      </w:r>
    </w:p>
    <w:p w14:paraId="7D0D32D2" w14:textId="77777777" w:rsidR="004A256E" w:rsidRPr="005436F6" w:rsidRDefault="009433B1">
      <w:pPr>
        <w:pStyle w:val="Default"/>
        <w:ind w:left="720"/>
        <w:rPr>
          <w:rFonts w:asciiTheme="minorHAnsi" w:hAnsiTheme="minorHAnsi" w:cstheme="minorHAnsi"/>
        </w:rPr>
      </w:pPr>
      <w:r>
        <w:rPr>
          <w:rFonts w:asciiTheme="minorHAnsi" w:hAnsiTheme="minorHAnsi" w:cstheme="minorHAnsi"/>
          <w:b/>
          <w:bCs/>
        </w:rPr>
        <w:t>Worksheets</w:t>
      </w:r>
      <w:r w:rsidR="00A26D84" w:rsidRPr="005436F6">
        <w:rPr>
          <w:rFonts w:asciiTheme="minorHAnsi" w:hAnsiTheme="minorHAnsi" w:cstheme="minorHAnsi"/>
          <w:b/>
          <w:bCs/>
        </w:rPr>
        <w:t xml:space="preserve">: </w:t>
      </w:r>
      <w:r w:rsidR="009D2377">
        <w:rPr>
          <w:rFonts w:asciiTheme="minorHAnsi" w:hAnsiTheme="minorHAnsi" w:cstheme="minorHAnsi"/>
        </w:rPr>
        <w:t>1</w:t>
      </w:r>
      <w:r w:rsidR="003402D3">
        <w:rPr>
          <w:rFonts w:asciiTheme="minorHAnsi" w:hAnsiTheme="minorHAnsi" w:cstheme="minorHAnsi"/>
        </w:rPr>
        <w:t>5</w:t>
      </w:r>
      <w:r w:rsidR="00A26D84" w:rsidRPr="005436F6">
        <w:rPr>
          <w:rFonts w:asciiTheme="minorHAnsi" w:hAnsiTheme="minorHAnsi" w:cstheme="minorHAnsi"/>
        </w:rPr>
        <w:t>%</w:t>
      </w:r>
    </w:p>
    <w:p w14:paraId="7E638E1B" w14:textId="77777777" w:rsidR="004A256E" w:rsidRDefault="00A26D84">
      <w:pPr>
        <w:pStyle w:val="Default"/>
        <w:ind w:left="720"/>
        <w:rPr>
          <w:rFonts w:asciiTheme="minorHAnsi" w:hAnsiTheme="minorHAnsi" w:cstheme="minorHAnsi"/>
        </w:rPr>
      </w:pPr>
      <w:r w:rsidRPr="005436F6">
        <w:rPr>
          <w:rFonts w:asciiTheme="minorHAnsi" w:hAnsiTheme="minorHAnsi" w:cstheme="minorHAnsi"/>
          <w:b/>
        </w:rPr>
        <w:t>Homework</w:t>
      </w:r>
      <w:r w:rsidRPr="005436F6">
        <w:rPr>
          <w:rFonts w:asciiTheme="minorHAnsi" w:hAnsiTheme="minorHAnsi" w:cstheme="minorHAnsi"/>
        </w:rPr>
        <w:t xml:space="preserve">: </w:t>
      </w:r>
      <w:r w:rsidR="0089441F">
        <w:rPr>
          <w:rFonts w:asciiTheme="minorHAnsi" w:hAnsiTheme="minorHAnsi" w:cstheme="minorHAnsi"/>
        </w:rPr>
        <w:t>15</w:t>
      </w:r>
      <w:r w:rsidRPr="005436F6">
        <w:rPr>
          <w:rFonts w:asciiTheme="minorHAnsi" w:hAnsiTheme="minorHAnsi" w:cstheme="minorHAnsi"/>
        </w:rPr>
        <w:t>%</w:t>
      </w:r>
    </w:p>
    <w:p w14:paraId="4C4FB0B2" w14:textId="77777777" w:rsidR="005B79D0" w:rsidRPr="005436F6" w:rsidRDefault="005B79D0">
      <w:pPr>
        <w:pStyle w:val="Default"/>
        <w:ind w:left="720"/>
        <w:rPr>
          <w:rFonts w:asciiTheme="minorHAnsi" w:hAnsiTheme="minorHAnsi" w:cstheme="minorHAnsi"/>
        </w:rPr>
      </w:pPr>
      <w:r>
        <w:rPr>
          <w:rFonts w:asciiTheme="minorHAnsi" w:hAnsiTheme="minorHAnsi" w:cstheme="minorHAnsi"/>
          <w:b/>
        </w:rPr>
        <w:t>Quizzes</w:t>
      </w:r>
      <w:r w:rsidRPr="005B79D0">
        <w:rPr>
          <w:rFonts w:asciiTheme="minorHAnsi" w:hAnsiTheme="minorHAnsi" w:cstheme="minorHAnsi"/>
        </w:rPr>
        <w:t>:</w:t>
      </w:r>
      <w:r w:rsidR="009433B1">
        <w:rPr>
          <w:rFonts w:asciiTheme="minorHAnsi" w:hAnsiTheme="minorHAnsi" w:cstheme="minorHAnsi"/>
        </w:rPr>
        <w:t xml:space="preserve"> 20%</w:t>
      </w:r>
    </w:p>
    <w:p w14:paraId="283A857E" w14:textId="77777777" w:rsidR="004A256E" w:rsidRDefault="00EB6E2A">
      <w:pPr>
        <w:pStyle w:val="Default"/>
        <w:ind w:left="720"/>
        <w:rPr>
          <w:rFonts w:asciiTheme="minorHAnsi" w:hAnsiTheme="minorHAnsi" w:cstheme="minorHAnsi"/>
        </w:rPr>
      </w:pPr>
      <w:r>
        <w:rPr>
          <w:rFonts w:asciiTheme="minorHAnsi" w:hAnsiTheme="minorHAnsi" w:cstheme="minorHAnsi"/>
          <w:b/>
        </w:rPr>
        <w:t xml:space="preserve">Building </w:t>
      </w:r>
      <w:r w:rsidR="005B79D0">
        <w:rPr>
          <w:rFonts w:asciiTheme="minorHAnsi" w:hAnsiTheme="minorHAnsi" w:cstheme="minorHAnsi"/>
          <w:b/>
        </w:rPr>
        <w:t>Community</w:t>
      </w:r>
      <w:r w:rsidR="00A26D84" w:rsidRPr="005436F6">
        <w:rPr>
          <w:rFonts w:asciiTheme="minorHAnsi" w:hAnsiTheme="minorHAnsi" w:cstheme="minorHAnsi"/>
          <w:b/>
        </w:rPr>
        <w:t xml:space="preserve">: </w:t>
      </w:r>
      <w:r w:rsidR="002D7657">
        <w:rPr>
          <w:rFonts w:asciiTheme="minorHAnsi" w:hAnsiTheme="minorHAnsi" w:cstheme="minorHAnsi"/>
        </w:rPr>
        <w:t>5</w:t>
      </w:r>
      <w:r w:rsidR="00A26D84" w:rsidRPr="005436F6">
        <w:rPr>
          <w:rFonts w:asciiTheme="minorHAnsi" w:hAnsiTheme="minorHAnsi" w:cstheme="minorHAnsi"/>
        </w:rPr>
        <w:t>%</w:t>
      </w:r>
    </w:p>
    <w:p w14:paraId="681FEAAB" w14:textId="77777777" w:rsidR="00EB6E2A" w:rsidRPr="005436F6" w:rsidRDefault="0075239B">
      <w:pPr>
        <w:pStyle w:val="Default"/>
        <w:ind w:left="720"/>
        <w:rPr>
          <w:rFonts w:asciiTheme="minorHAnsi" w:hAnsiTheme="minorHAnsi" w:cstheme="minorHAnsi"/>
        </w:rPr>
      </w:pPr>
      <w:r w:rsidRPr="0075239B">
        <w:rPr>
          <w:rFonts w:asciiTheme="minorHAnsi" w:hAnsiTheme="minorHAnsi" w:cstheme="minorHAnsi"/>
          <w:b/>
        </w:rPr>
        <w:t>Reflection  Journals and muddiest points</w:t>
      </w:r>
      <w:r w:rsidR="005B79D0">
        <w:rPr>
          <w:rFonts w:asciiTheme="minorHAnsi" w:hAnsiTheme="minorHAnsi" w:cstheme="minorHAnsi"/>
          <w:b/>
        </w:rPr>
        <w:t>:</w:t>
      </w:r>
      <w:r w:rsidR="005B79D0">
        <w:rPr>
          <w:rFonts w:asciiTheme="minorHAnsi" w:hAnsiTheme="minorHAnsi" w:cstheme="minorHAnsi"/>
        </w:rPr>
        <w:t xml:space="preserve"> </w:t>
      </w:r>
      <w:r w:rsidR="00213731">
        <w:rPr>
          <w:rFonts w:asciiTheme="minorHAnsi" w:hAnsiTheme="minorHAnsi" w:cstheme="minorHAnsi"/>
        </w:rPr>
        <w:t>5</w:t>
      </w:r>
      <w:r w:rsidR="009433B1">
        <w:rPr>
          <w:rFonts w:asciiTheme="minorHAnsi" w:hAnsiTheme="minorHAnsi" w:cstheme="minorHAnsi"/>
        </w:rPr>
        <w:t>%</w:t>
      </w:r>
    </w:p>
    <w:p w14:paraId="2B7A8F4B" w14:textId="77777777" w:rsidR="004A256E" w:rsidRPr="005436F6" w:rsidRDefault="00A26D84">
      <w:pPr>
        <w:pStyle w:val="Default"/>
        <w:ind w:left="720"/>
        <w:rPr>
          <w:rFonts w:asciiTheme="minorHAnsi" w:hAnsiTheme="minorHAnsi" w:cstheme="minorHAnsi"/>
        </w:rPr>
      </w:pPr>
      <w:r w:rsidRPr="005436F6">
        <w:rPr>
          <w:rFonts w:asciiTheme="minorHAnsi" w:hAnsiTheme="minorHAnsi" w:cstheme="minorHAnsi"/>
          <w:b/>
        </w:rPr>
        <w:t>Final Exam</w:t>
      </w:r>
      <w:r w:rsidRPr="005436F6">
        <w:rPr>
          <w:rFonts w:asciiTheme="minorHAnsi" w:hAnsiTheme="minorHAnsi" w:cstheme="minorHAnsi"/>
        </w:rPr>
        <w:t xml:space="preserve"> (Comprehensive): </w:t>
      </w:r>
      <w:r w:rsidR="002D7657">
        <w:rPr>
          <w:rFonts w:asciiTheme="minorHAnsi" w:hAnsiTheme="minorHAnsi" w:cstheme="minorHAnsi"/>
        </w:rPr>
        <w:t>40</w:t>
      </w:r>
      <w:r w:rsidRPr="005436F6">
        <w:rPr>
          <w:rFonts w:asciiTheme="minorHAnsi" w:hAnsiTheme="minorHAnsi" w:cstheme="minorHAnsi"/>
        </w:rPr>
        <w:t>%</w:t>
      </w:r>
    </w:p>
    <w:p w14:paraId="17D7FCAD" w14:textId="77777777" w:rsidR="006B7378" w:rsidRDefault="0075239B" w:rsidP="006B7378">
      <w:pPr>
        <w:rPr>
          <w:rStyle w:val="Heading2Char"/>
          <w:rFonts w:cstheme="minorHAnsi"/>
          <w:sz w:val="24"/>
          <w:szCs w:val="24"/>
        </w:rPr>
      </w:pPr>
      <w:r>
        <w:rPr>
          <w:rStyle w:val="Heading2Char"/>
          <w:rFonts w:cstheme="minorHAnsi"/>
          <w:sz w:val="24"/>
          <w:szCs w:val="24"/>
        </w:rPr>
        <w:br/>
      </w:r>
      <w:r w:rsidR="00A26D84" w:rsidRPr="000F20C9">
        <w:rPr>
          <w:rStyle w:val="Heading2Char"/>
        </w:rPr>
        <w:t>Grades breakdown</w:t>
      </w:r>
    </w:p>
    <w:p w14:paraId="540536D0" w14:textId="77777777" w:rsidR="006B7378" w:rsidRPr="006B7378" w:rsidRDefault="00A26D84" w:rsidP="006B7378">
      <w:pPr>
        <w:pStyle w:val="ListParagraph"/>
        <w:numPr>
          <w:ilvl w:val="0"/>
          <w:numId w:val="9"/>
        </w:numPr>
        <w:rPr>
          <w:rFonts w:eastAsia="Microsoft YaHei" w:cstheme="minorHAnsi"/>
          <w:b/>
          <w:bCs/>
          <w:sz w:val="24"/>
          <w:szCs w:val="24"/>
        </w:rPr>
      </w:pPr>
      <w:r w:rsidRPr="006B7378">
        <w:rPr>
          <w:rFonts w:cstheme="minorHAnsi"/>
          <w:b/>
          <w:bCs/>
          <w:sz w:val="24"/>
          <w:szCs w:val="24"/>
        </w:rPr>
        <w:t>Exams (</w:t>
      </w:r>
      <w:r w:rsidR="006F0CAB">
        <w:rPr>
          <w:rFonts w:cstheme="minorHAnsi"/>
          <w:b/>
          <w:bCs/>
          <w:sz w:val="24"/>
          <w:szCs w:val="24"/>
        </w:rPr>
        <w:t>40</w:t>
      </w:r>
      <w:r w:rsidRPr="006B7378">
        <w:rPr>
          <w:rFonts w:cstheme="minorHAnsi"/>
          <w:b/>
          <w:bCs/>
          <w:sz w:val="24"/>
          <w:szCs w:val="24"/>
        </w:rPr>
        <w:t>%):</w:t>
      </w:r>
      <w:r w:rsidRPr="006B7378">
        <w:rPr>
          <w:rFonts w:cstheme="minorHAnsi"/>
          <w:sz w:val="24"/>
          <w:szCs w:val="24"/>
        </w:rPr>
        <w:t> </w:t>
      </w:r>
      <w:r w:rsidRPr="006B7378">
        <w:rPr>
          <w:rFonts w:eastAsia="Calibri" w:cstheme="minorHAnsi"/>
          <w:color w:val="000000"/>
          <w:sz w:val="24"/>
          <w:szCs w:val="24"/>
        </w:rPr>
        <w:t xml:space="preserve"> There will be one comprehensive final</w:t>
      </w:r>
      <w:r w:rsidR="00726313" w:rsidRPr="006B7378">
        <w:rPr>
          <w:rFonts w:eastAsia="Calibri" w:cstheme="minorHAnsi"/>
          <w:color w:val="000000"/>
          <w:sz w:val="24"/>
          <w:szCs w:val="24"/>
        </w:rPr>
        <w:t xml:space="preserve"> exam</w:t>
      </w:r>
      <w:r w:rsidRPr="006B7378">
        <w:rPr>
          <w:rFonts w:eastAsia="Calibri" w:cstheme="minorHAnsi"/>
          <w:color w:val="000000"/>
          <w:sz w:val="24"/>
          <w:szCs w:val="24"/>
        </w:rPr>
        <w:t xml:space="preserve">.  The date for the exam listed on the </w:t>
      </w:r>
      <w:r w:rsidR="00331999" w:rsidRPr="006B7378">
        <w:rPr>
          <w:rFonts w:eastAsia="Calibri" w:cstheme="minorHAnsi"/>
          <w:color w:val="000000"/>
          <w:sz w:val="24"/>
          <w:szCs w:val="24"/>
        </w:rPr>
        <w:t>Course</w:t>
      </w:r>
      <w:r w:rsidRPr="006B7378">
        <w:rPr>
          <w:rFonts w:eastAsia="Calibri" w:cstheme="minorHAnsi"/>
          <w:color w:val="000000"/>
          <w:sz w:val="24"/>
          <w:szCs w:val="24"/>
        </w:rPr>
        <w:t xml:space="preserve"> Calendar.  The exam</w:t>
      </w:r>
      <w:r w:rsidR="00726313" w:rsidRPr="006B7378">
        <w:rPr>
          <w:rFonts w:eastAsia="Calibri" w:cstheme="minorHAnsi"/>
          <w:color w:val="000000"/>
          <w:sz w:val="24"/>
          <w:szCs w:val="24"/>
        </w:rPr>
        <w:t xml:space="preserve"> is</w:t>
      </w:r>
      <w:r w:rsidRPr="006B7378">
        <w:rPr>
          <w:rFonts w:eastAsia="Calibri" w:cstheme="minorHAnsi"/>
          <w:color w:val="000000"/>
          <w:sz w:val="24"/>
          <w:szCs w:val="24"/>
        </w:rPr>
        <w:t xml:space="preserve"> meant to be more difficult than the worksheets and </w:t>
      </w:r>
      <w:r w:rsidR="00726313" w:rsidRPr="006B7378">
        <w:rPr>
          <w:rFonts w:eastAsia="Calibri" w:cstheme="minorHAnsi"/>
          <w:color w:val="000000"/>
          <w:sz w:val="24"/>
          <w:szCs w:val="24"/>
        </w:rPr>
        <w:t>Homework</w:t>
      </w:r>
      <w:r w:rsidRPr="006B7378">
        <w:rPr>
          <w:rFonts w:eastAsia="Calibri" w:cstheme="minorHAnsi"/>
          <w:color w:val="000000"/>
          <w:sz w:val="24"/>
          <w:szCs w:val="24"/>
        </w:rPr>
        <w:t xml:space="preserve"> and should thoroughly test your knowledge of the subject – not can you simply perform the necessary operations to complete the problem, but do you know what you are doing.  Exams will be </w:t>
      </w:r>
      <w:r w:rsidR="00331999" w:rsidRPr="006B7378">
        <w:rPr>
          <w:rFonts w:eastAsia="Calibri" w:cstheme="minorHAnsi"/>
          <w:color w:val="000000"/>
          <w:sz w:val="24"/>
          <w:szCs w:val="24"/>
        </w:rPr>
        <w:t>a closed book</w:t>
      </w:r>
      <w:r w:rsidRPr="006B7378">
        <w:rPr>
          <w:rFonts w:eastAsia="Calibri" w:cstheme="minorHAnsi"/>
          <w:color w:val="000000"/>
          <w:sz w:val="24"/>
          <w:szCs w:val="24"/>
        </w:rPr>
        <w:t xml:space="preserve">, closed notes unless otherwise specified. </w:t>
      </w:r>
    </w:p>
    <w:p w14:paraId="6714ABB7" w14:textId="77777777" w:rsidR="006B7378" w:rsidRPr="006B7378" w:rsidRDefault="00A26D84" w:rsidP="006B7378">
      <w:pPr>
        <w:pStyle w:val="ListParagraph"/>
        <w:numPr>
          <w:ilvl w:val="0"/>
          <w:numId w:val="9"/>
        </w:numPr>
        <w:rPr>
          <w:rFonts w:eastAsia="Microsoft YaHei" w:cstheme="minorHAnsi"/>
          <w:b/>
          <w:bCs/>
          <w:sz w:val="24"/>
          <w:szCs w:val="24"/>
        </w:rPr>
      </w:pPr>
      <w:r w:rsidRPr="006B7378">
        <w:rPr>
          <w:rFonts w:cstheme="minorHAnsi"/>
          <w:b/>
          <w:sz w:val="24"/>
          <w:szCs w:val="24"/>
        </w:rPr>
        <w:t xml:space="preserve">Homework </w:t>
      </w:r>
      <w:r w:rsidRPr="006B7378">
        <w:rPr>
          <w:rFonts w:cstheme="minorHAnsi"/>
          <w:b/>
          <w:bCs/>
          <w:sz w:val="24"/>
          <w:szCs w:val="24"/>
        </w:rPr>
        <w:t>(</w:t>
      </w:r>
      <w:r w:rsidR="003402D3" w:rsidRPr="006B7378">
        <w:rPr>
          <w:rFonts w:cstheme="minorHAnsi"/>
          <w:b/>
          <w:bCs/>
          <w:sz w:val="24"/>
          <w:szCs w:val="24"/>
        </w:rPr>
        <w:t>15</w:t>
      </w:r>
      <w:r w:rsidRPr="006B7378">
        <w:rPr>
          <w:rFonts w:cstheme="minorHAnsi"/>
          <w:b/>
          <w:bCs/>
          <w:sz w:val="24"/>
          <w:szCs w:val="24"/>
        </w:rPr>
        <w:t>%)</w:t>
      </w:r>
      <w:r w:rsidRPr="006B7378">
        <w:rPr>
          <w:rFonts w:cstheme="minorHAnsi"/>
          <w:sz w:val="24"/>
          <w:szCs w:val="24"/>
        </w:rPr>
        <w:t>: There will be several homework assignments designed to deepen and evaluate students’ understanding. Students will perform homework assignments individually</w:t>
      </w:r>
      <w:r w:rsidRPr="006B7378">
        <w:rPr>
          <w:rFonts w:cstheme="minorHAnsi"/>
          <w:b/>
          <w:i/>
          <w:sz w:val="24"/>
          <w:szCs w:val="24"/>
        </w:rPr>
        <w:t>.</w:t>
      </w:r>
    </w:p>
    <w:p w14:paraId="1F0C89BD" w14:textId="77777777" w:rsidR="006B7378" w:rsidRPr="00B57163" w:rsidRDefault="006B7378" w:rsidP="006B7378">
      <w:pPr>
        <w:pStyle w:val="ListParagraph"/>
        <w:numPr>
          <w:ilvl w:val="0"/>
          <w:numId w:val="9"/>
        </w:numPr>
        <w:rPr>
          <w:rFonts w:eastAsia="Microsoft YaHei" w:cstheme="minorHAnsi"/>
          <w:b/>
          <w:bCs/>
          <w:sz w:val="24"/>
          <w:szCs w:val="24"/>
        </w:rPr>
      </w:pPr>
      <w:r>
        <w:rPr>
          <w:rFonts w:cstheme="minorHAnsi"/>
          <w:b/>
          <w:bCs/>
          <w:sz w:val="24"/>
          <w:szCs w:val="24"/>
        </w:rPr>
        <w:t>W</w:t>
      </w:r>
      <w:r w:rsidR="00A26D84" w:rsidRPr="006B7378">
        <w:rPr>
          <w:rFonts w:cstheme="minorHAnsi"/>
          <w:b/>
          <w:bCs/>
          <w:sz w:val="24"/>
          <w:szCs w:val="24"/>
        </w:rPr>
        <w:t>orksheets (1</w:t>
      </w:r>
      <w:r w:rsidRPr="006B7378">
        <w:rPr>
          <w:rFonts w:cstheme="minorHAnsi"/>
          <w:b/>
          <w:bCs/>
          <w:sz w:val="24"/>
          <w:szCs w:val="24"/>
        </w:rPr>
        <w:t>5</w:t>
      </w:r>
      <w:r w:rsidR="00A26D84" w:rsidRPr="006B7378">
        <w:rPr>
          <w:rFonts w:cstheme="minorHAnsi"/>
          <w:b/>
          <w:bCs/>
          <w:sz w:val="24"/>
          <w:szCs w:val="24"/>
        </w:rPr>
        <w:t>%):</w:t>
      </w:r>
      <w:r w:rsidR="00A26D84" w:rsidRPr="006B7378">
        <w:rPr>
          <w:rFonts w:cstheme="minorHAnsi"/>
          <w:sz w:val="24"/>
          <w:szCs w:val="24"/>
        </w:rPr>
        <w:t xml:space="preserve"> There will be </w:t>
      </w:r>
      <w:r w:rsidR="009F5218" w:rsidRPr="006B7378">
        <w:rPr>
          <w:rFonts w:cstheme="minorHAnsi"/>
          <w:sz w:val="24"/>
          <w:szCs w:val="24"/>
        </w:rPr>
        <w:t>several</w:t>
      </w:r>
      <w:r w:rsidR="00A26D84" w:rsidRPr="006B7378">
        <w:rPr>
          <w:rFonts w:cstheme="minorHAnsi"/>
          <w:sz w:val="24"/>
          <w:szCs w:val="24"/>
        </w:rPr>
        <w:t xml:space="preserve"> in-class group worksheets throughout the </w:t>
      </w:r>
      <w:r w:rsidR="003402D3" w:rsidRPr="006B7378">
        <w:rPr>
          <w:rFonts w:cstheme="minorHAnsi"/>
          <w:sz w:val="24"/>
          <w:szCs w:val="24"/>
        </w:rPr>
        <w:t>quarter</w:t>
      </w:r>
      <w:r w:rsidR="00A26D84" w:rsidRPr="006B7378">
        <w:rPr>
          <w:rFonts w:cstheme="minorHAnsi"/>
          <w:sz w:val="24"/>
          <w:szCs w:val="24"/>
        </w:rPr>
        <w:t>. These workshe</w:t>
      </w:r>
      <w:r w:rsidR="00A26D84" w:rsidRPr="00B57163">
        <w:rPr>
          <w:rFonts w:cstheme="minorHAnsi"/>
          <w:sz w:val="24"/>
          <w:szCs w:val="24"/>
        </w:rPr>
        <w:t xml:space="preserve">ets will provide you an opportunity to learn from each other and work in a diverse group setting. </w:t>
      </w:r>
    </w:p>
    <w:p w14:paraId="3F0CCD9C" w14:textId="77777777" w:rsidR="00B57163" w:rsidRPr="00B57163" w:rsidRDefault="006B7378" w:rsidP="00B57163">
      <w:pPr>
        <w:pStyle w:val="ListParagraph"/>
        <w:numPr>
          <w:ilvl w:val="0"/>
          <w:numId w:val="9"/>
        </w:numPr>
        <w:rPr>
          <w:rFonts w:eastAsia="Microsoft YaHei" w:cstheme="minorHAnsi"/>
          <w:b/>
          <w:bCs/>
          <w:sz w:val="24"/>
          <w:szCs w:val="24"/>
        </w:rPr>
      </w:pPr>
      <w:r w:rsidRPr="00B57163">
        <w:rPr>
          <w:rFonts w:cstheme="minorHAnsi"/>
          <w:b/>
          <w:bCs/>
          <w:sz w:val="24"/>
          <w:szCs w:val="24"/>
        </w:rPr>
        <w:t>Quizzes (20%):</w:t>
      </w:r>
      <w:r w:rsidRPr="00B57163">
        <w:rPr>
          <w:rFonts w:cstheme="minorHAnsi"/>
          <w:sz w:val="24"/>
          <w:szCs w:val="24"/>
        </w:rPr>
        <w:t xml:space="preserve"> </w:t>
      </w:r>
      <w:r w:rsidRPr="00B57163">
        <w:rPr>
          <w:rFonts w:ascii="Arial" w:eastAsia="Calibri" w:hAnsi="Arial" w:cs="Arial"/>
          <w:b/>
          <w:color w:val="000000"/>
          <w:sz w:val="24"/>
          <w:szCs w:val="24"/>
        </w:rPr>
        <w:t xml:space="preserve"> </w:t>
      </w:r>
      <w:r w:rsidRPr="00B57163">
        <w:rPr>
          <w:rFonts w:cstheme="minorHAnsi"/>
          <w:sz w:val="24"/>
          <w:szCs w:val="24"/>
        </w:rPr>
        <w:t xml:space="preserve">There will be </w:t>
      </w:r>
      <w:r w:rsidR="006F0CAB">
        <w:rPr>
          <w:rFonts w:cstheme="minorHAnsi"/>
          <w:sz w:val="24"/>
          <w:szCs w:val="24"/>
        </w:rPr>
        <w:t xml:space="preserve">multiple of </w:t>
      </w:r>
      <w:r w:rsidR="006F0CAB" w:rsidRPr="00B57163">
        <w:rPr>
          <w:rFonts w:cstheme="minorHAnsi"/>
          <w:sz w:val="24"/>
          <w:szCs w:val="24"/>
        </w:rPr>
        <w:t>quizz</w:t>
      </w:r>
      <w:r w:rsidR="006F0CAB">
        <w:rPr>
          <w:rFonts w:cstheme="minorHAnsi"/>
          <w:sz w:val="24"/>
          <w:szCs w:val="24"/>
        </w:rPr>
        <w:t>es.</w:t>
      </w:r>
      <w:r w:rsidRPr="00B57163">
        <w:rPr>
          <w:rFonts w:cstheme="minorHAnsi"/>
          <w:sz w:val="24"/>
          <w:szCs w:val="24"/>
        </w:rPr>
        <w:t xml:space="preserve"> The students will be asked to answer a quiz on the material already discussed in the class</w:t>
      </w:r>
      <w:r w:rsidR="006F0CAB">
        <w:rPr>
          <w:rFonts w:cstheme="minorHAnsi"/>
          <w:sz w:val="24"/>
          <w:szCs w:val="24"/>
        </w:rPr>
        <w:t xml:space="preserve"> and material they  or video  watched as pre-class reading.</w:t>
      </w:r>
    </w:p>
    <w:p w14:paraId="6938AB1E" w14:textId="77777777" w:rsidR="00B57163" w:rsidRPr="006F0CAB" w:rsidRDefault="00B57163" w:rsidP="006F0CAB">
      <w:pPr>
        <w:pStyle w:val="ListParagraph"/>
        <w:numPr>
          <w:ilvl w:val="0"/>
          <w:numId w:val="9"/>
        </w:numPr>
        <w:rPr>
          <w:rFonts w:eastAsia="Microsoft YaHei" w:cstheme="minorHAnsi"/>
          <w:b/>
          <w:bCs/>
          <w:sz w:val="24"/>
          <w:szCs w:val="24"/>
        </w:rPr>
      </w:pPr>
      <w:r w:rsidRPr="00B57163">
        <w:rPr>
          <w:rFonts w:cstheme="minorHAnsi"/>
          <w:b/>
          <w:sz w:val="24"/>
          <w:szCs w:val="24"/>
        </w:rPr>
        <w:t>Building Community(</w:t>
      </w:r>
      <w:r w:rsidR="000F29ED">
        <w:rPr>
          <w:rFonts w:cstheme="minorHAnsi"/>
          <w:b/>
          <w:sz w:val="24"/>
          <w:szCs w:val="24"/>
        </w:rPr>
        <w:t>5</w:t>
      </w:r>
      <w:r w:rsidRPr="00B57163">
        <w:rPr>
          <w:rFonts w:cstheme="minorHAnsi"/>
          <w:b/>
          <w:sz w:val="24"/>
          <w:szCs w:val="24"/>
        </w:rPr>
        <w:t xml:space="preserve">%): </w:t>
      </w:r>
      <w:r w:rsidRPr="00B57163">
        <w:rPr>
          <w:rFonts w:cstheme="minorHAnsi"/>
          <w:sz w:val="24"/>
          <w:szCs w:val="24"/>
        </w:rPr>
        <w:t>There will be activities to help</w:t>
      </w:r>
      <w:r>
        <w:rPr>
          <w:rFonts w:cstheme="minorHAnsi"/>
          <w:sz w:val="24"/>
          <w:szCs w:val="24"/>
        </w:rPr>
        <w:t xml:space="preserve"> </w:t>
      </w:r>
      <w:r w:rsidRPr="00B57163">
        <w:rPr>
          <w:rFonts w:cstheme="minorHAnsi"/>
          <w:sz w:val="24"/>
          <w:szCs w:val="24"/>
        </w:rPr>
        <w:t>students feel valued and connected with the teacher and other students in clas</w:t>
      </w:r>
      <w:r>
        <w:rPr>
          <w:rFonts w:cstheme="minorHAnsi"/>
          <w:sz w:val="24"/>
          <w:szCs w:val="24"/>
        </w:rPr>
        <w:t>s; meet your peers, discussions, study groups, and participation.</w:t>
      </w:r>
      <w:r w:rsidR="006F0CAB" w:rsidRPr="006F0CAB">
        <w:rPr>
          <w:rFonts w:cstheme="minorHAnsi"/>
          <w:color w:val="000000"/>
          <w:sz w:val="24"/>
          <w:szCs w:val="24"/>
        </w:rPr>
        <w:t xml:space="preserve"> </w:t>
      </w:r>
      <w:r w:rsidR="006F0CAB" w:rsidRPr="00B57163">
        <w:rPr>
          <w:rFonts w:cstheme="minorHAnsi"/>
          <w:color w:val="000000"/>
          <w:sz w:val="24"/>
          <w:szCs w:val="24"/>
        </w:rPr>
        <w:t>Assessment of your contribution to the group work process will be done using </w:t>
      </w:r>
      <w:r w:rsidR="006F0CAB" w:rsidRPr="00B57163">
        <w:rPr>
          <w:rFonts w:cstheme="minorHAnsi"/>
          <w:b/>
          <w:bCs/>
          <w:color w:val="000000"/>
          <w:sz w:val="24"/>
          <w:szCs w:val="24"/>
          <w:u w:val="single"/>
        </w:rPr>
        <w:t>Instructor observation</w:t>
      </w:r>
      <w:r w:rsidR="006F0CAB" w:rsidRPr="00B57163">
        <w:rPr>
          <w:rFonts w:cstheme="minorHAnsi"/>
          <w:color w:val="000000"/>
          <w:sz w:val="24"/>
          <w:szCs w:val="24"/>
        </w:rPr>
        <w:t xml:space="preserve"> and </w:t>
      </w:r>
      <w:r w:rsidR="006F0CAB" w:rsidRPr="00B57163">
        <w:rPr>
          <w:rFonts w:cstheme="minorHAnsi"/>
          <w:b/>
          <w:bCs/>
          <w:color w:val="000000"/>
          <w:sz w:val="24"/>
          <w:szCs w:val="24"/>
          <w:u w:val="single"/>
        </w:rPr>
        <w:t>peer assessment</w:t>
      </w:r>
      <w:r w:rsidR="006F0CAB" w:rsidRPr="00B57163">
        <w:rPr>
          <w:rFonts w:cstheme="minorHAnsi"/>
          <w:color w:val="000000"/>
          <w:sz w:val="24"/>
          <w:szCs w:val="24"/>
        </w:rPr>
        <w:t>, wherein team members do a confidential, written evaluation of each other’s preparation and participation. (Assessment form will be posted on the course website).</w:t>
      </w:r>
    </w:p>
    <w:p w14:paraId="3E0988BF" w14:textId="77777777" w:rsidR="00B57163" w:rsidRPr="00B57163" w:rsidRDefault="00B57163" w:rsidP="00B57163">
      <w:pPr>
        <w:pStyle w:val="ListParagraph"/>
        <w:numPr>
          <w:ilvl w:val="0"/>
          <w:numId w:val="9"/>
        </w:numPr>
        <w:rPr>
          <w:rFonts w:eastAsia="Microsoft YaHei" w:cstheme="minorHAnsi"/>
          <w:b/>
          <w:bCs/>
          <w:sz w:val="24"/>
          <w:szCs w:val="24"/>
        </w:rPr>
      </w:pPr>
      <w:r w:rsidRPr="00B57163">
        <w:rPr>
          <w:rFonts w:cstheme="minorHAnsi"/>
          <w:b/>
          <w:sz w:val="24"/>
          <w:szCs w:val="24"/>
        </w:rPr>
        <w:t>Reflection Journals</w:t>
      </w:r>
      <w:r w:rsidR="00A62759">
        <w:rPr>
          <w:rFonts w:cstheme="minorHAnsi"/>
          <w:b/>
          <w:sz w:val="24"/>
          <w:szCs w:val="24"/>
        </w:rPr>
        <w:t xml:space="preserve"> and muddiest points</w:t>
      </w:r>
      <w:r w:rsidR="00166A21">
        <w:rPr>
          <w:rFonts w:cstheme="minorHAnsi"/>
          <w:b/>
          <w:sz w:val="24"/>
          <w:szCs w:val="24"/>
        </w:rPr>
        <w:t>(</w:t>
      </w:r>
      <w:r w:rsidRPr="00B57163">
        <w:rPr>
          <w:rFonts w:cstheme="minorHAnsi"/>
          <w:b/>
          <w:sz w:val="24"/>
          <w:szCs w:val="24"/>
        </w:rPr>
        <w:t>5%):</w:t>
      </w:r>
      <w:r w:rsidRPr="00B57163">
        <w:rPr>
          <w:rFonts w:cstheme="minorHAnsi"/>
          <w:sz w:val="24"/>
          <w:szCs w:val="24"/>
        </w:rPr>
        <w:t xml:space="preserve"> At the end of </w:t>
      </w:r>
      <w:r w:rsidR="00166A21">
        <w:rPr>
          <w:rFonts w:cstheme="minorHAnsi"/>
          <w:sz w:val="24"/>
          <w:szCs w:val="24"/>
        </w:rPr>
        <w:t>each week</w:t>
      </w:r>
      <w:r w:rsidRPr="00B57163">
        <w:rPr>
          <w:rFonts w:cstheme="minorHAnsi"/>
          <w:sz w:val="24"/>
          <w:szCs w:val="24"/>
        </w:rPr>
        <w:t xml:space="preserve">, write a summary that captures the main ideas presented in the module. </w:t>
      </w:r>
      <w:r w:rsidR="00166A21">
        <w:rPr>
          <w:rFonts w:cstheme="minorHAnsi"/>
          <w:sz w:val="24"/>
          <w:szCs w:val="24"/>
        </w:rPr>
        <w:t xml:space="preserve">The two things that  the students got and the things that the students are still confused about. </w:t>
      </w:r>
      <w:r w:rsidRPr="00B57163">
        <w:rPr>
          <w:rFonts w:cstheme="minorHAnsi"/>
          <w:sz w:val="24"/>
          <w:szCs w:val="24"/>
        </w:rPr>
        <w:t xml:space="preserve">This assignment will </w:t>
      </w:r>
      <w:r w:rsidR="00166A21">
        <w:rPr>
          <w:rFonts w:cstheme="minorHAnsi"/>
          <w:sz w:val="24"/>
          <w:szCs w:val="24"/>
        </w:rPr>
        <w:t xml:space="preserve">help the students  to normalize the </w:t>
      </w:r>
      <w:r w:rsidR="00D615DC">
        <w:rPr>
          <w:rFonts w:cstheme="minorHAnsi"/>
          <w:sz w:val="24"/>
          <w:szCs w:val="24"/>
        </w:rPr>
        <w:t>experience</w:t>
      </w:r>
      <w:r w:rsidR="00166A21">
        <w:rPr>
          <w:rFonts w:cstheme="minorHAnsi"/>
          <w:sz w:val="24"/>
          <w:szCs w:val="24"/>
        </w:rPr>
        <w:t xml:space="preserve"> of being honest about </w:t>
      </w:r>
      <w:r w:rsidR="00D615DC">
        <w:rPr>
          <w:rFonts w:cstheme="minorHAnsi"/>
          <w:sz w:val="24"/>
          <w:szCs w:val="24"/>
        </w:rPr>
        <w:t>what they do  not understand</w:t>
      </w:r>
      <w:r w:rsidR="00166A21">
        <w:rPr>
          <w:rFonts w:cstheme="minorHAnsi"/>
          <w:sz w:val="24"/>
          <w:szCs w:val="24"/>
        </w:rPr>
        <w:t>.</w:t>
      </w:r>
    </w:p>
    <w:p w14:paraId="0ECFE1FA" w14:textId="77777777" w:rsidR="004A256E" w:rsidRPr="006B7378" w:rsidRDefault="004A256E" w:rsidP="00B57163">
      <w:pPr>
        <w:pStyle w:val="ListParagraph"/>
        <w:rPr>
          <w:rFonts w:eastAsia="Microsoft YaHei" w:cstheme="minorHAnsi"/>
          <w:b/>
          <w:bCs/>
          <w:sz w:val="24"/>
          <w:szCs w:val="24"/>
        </w:rPr>
      </w:pPr>
    </w:p>
    <w:p w14:paraId="581CFE73" w14:textId="77777777" w:rsidR="004A256E" w:rsidRPr="005436F6" w:rsidRDefault="00A26D84">
      <w:pPr>
        <w:pStyle w:val="ListParagraph"/>
        <w:jc w:val="both"/>
        <w:rPr>
          <w:rFonts w:cstheme="minorHAnsi"/>
          <w:sz w:val="24"/>
          <w:szCs w:val="24"/>
        </w:rPr>
      </w:pPr>
      <w:r w:rsidRPr="005436F6">
        <w:rPr>
          <w:rFonts w:cstheme="minorHAnsi"/>
          <w:b/>
          <w:bCs/>
          <w:i/>
          <w:iCs/>
          <w:color w:val="000000"/>
          <w:sz w:val="24"/>
          <w:szCs w:val="24"/>
        </w:rPr>
        <w:t>In certain circumstances(such as cheating or plagiarism), I may be required to charge you with a violation of the University’s Plagiarism and Cheating policy. CSUSB is every bit as committed to academic integrity as I am. You should familiarize yourself with that Policy. You can find it in the Bulletin of Courses under Academic Regulations. Be sure to notice that there’s a procedural that’s designed to protect your rights.</w:t>
      </w:r>
      <w:r w:rsidR="00331999">
        <w:rPr>
          <w:rFonts w:cstheme="minorHAnsi"/>
          <w:b/>
          <w:bCs/>
          <w:i/>
          <w:iCs/>
          <w:color w:val="000000"/>
          <w:sz w:val="24"/>
          <w:szCs w:val="24"/>
        </w:rPr>
        <w:t xml:space="preserve"> </w:t>
      </w:r>
      <w:r w:rsidRPr="005436F6">
        <w:rPr>
          <w:rFonts w:cstheme="minorHAnsi"/>
          <w:b/>
          <w:bCs/>
          <w:i/>
          <w:iCs/>
          <w:color w:val="000000"/>
          <w:sz w:val="24"/>
          <w:szCs w:val="24"/>
        </w:rPr>
        <w:t>(See Academic Integrity below</w:t>
      </w:r>
      <w:r w:rsidRPr="005436F6">
        <w:rPr>
          <w:rFonts w:cstheme="minorHAnsi"/>
          <w:color w:val="000000"/>
          <w:sz w:val="24"/>
          <w:szCs w:val="24"/>
        </w:rPr>
        <w:t>).</w:t>
      </w:r>
    </w:p>
    <w:p w14:paraId="6B5A5851" w14:textId="77777777" w:rsidR="004A256E" w:rsidRPr="00102CA1" w:rsidRDefault="00A26D84">
      <w:pPr>
        <w:rPr>
          <w:rFonts w:cstheme="minorHAnsi"/>
          <w:sz w:val="24"/>
          <w:szCs w:val="24"/>
        </w:rPr>
      </w:pPr>
      <w:r w:rsidRPr="000F20C9">
        <w:rPr>
          <w:rStyle w:val="Heading2Char"/>
        </w:rPr>
        <w:t>Collection of Work for Assessment</w:t>
      </w:r>
      <w:r w:rsidR="000F20C9">
        <w:rPr>
          <w:rStyle w:val="Heading2Char"/>
        </w:rPr>
        <w:br/>
      </w:r>
      <w:r w:rsidRPr="00102CA1">
        <w:rPr>
          <w:rFonts w:cstheme="minorHAnsi"/>
          <w:b/>
          <w:color w:val="000000"/>
          <w:sz w:val="24"/>
          <w:szCs w:val="24"/>
        </w:rPr>
        <w:t xml:space="preserve"> </w:t>
      </w:r>
      <w:r w:rsidRPr="00102CA1">
        <w:rPr>
          <w:rFonts w:cstheme="minorHAnsi"/>
          <w:color w:val="000000"/>
          <w:sz w:val="24"/>
          <w:szCs w:val="24"/>
        </w:rPr>
        <w:t>Student work may be retained to assess how course learning objectives are being met and for accreditation purposes.</w:t>
      </w:r>
    </w:p>
    <w:p w14:paraId="03FB13C4" w14:textId="77777777" w:rsidR="00D25D8E" w:rsidRPr="00102CA1" w:rsidRDefault="00E4329A" w:rsidP="00E4329A">
      <w:pPr>
        <w:rPr>
          <w:rFonts w:cstheme="minorHAnsi"/>
          <w:sz w:val="24"/>
          <w:szCs w:val="24"/>
        </w:rPr>
      </w:pPr>
      <w:r w:rsidRPr="00203880">
        <w:rPr>
          <w:rStyle w:val="Heading2Char"/>
        </w:rPr>
        <w:t>Absences and Late work</w:t>
      </w:r>
      <w:r w:rsidRPr="00102CA1">
        <w:rPr>
          <w:rFonts w:cstheme="minorHAnsi"/>
          <w:b/>
          <w:bCs/>
          <w:sz w:val="24"/>
          <w:szCs w:val="24"/>
        </w:rPr>
        <w:br/>
      </w:r>
      <w:r w:rsidRPr="00102CA1">
        <w:rPr>
          <w:rFonts w:cstheme="minorHAnsi"/>
          <w:sz w:val="24"/>
          <w:szCs w:val="24"/>
        </w:rPr>
        <w:t xml:space="preserve">Attendance is a good indication of your commitment to learning the material and as such provides the instructor with visual feedback as to your learning and comprehension. Attendance is required for all lectures. Prior permission in writing is required for an excused absence. But extenuating circumstances arise that can make this difficult. </w:t>
      </w:r>
    </w:p>
    <w:p w14:paraId="5231EEE3" w14:textId="77777777" w:rsidR="00E4329A" w:rsidRPr="00102CA1" w:rsidRDefault="00E4329A" w:rsidP="00E4329A">
      <w:pPr>
        <w:rPr>
          <w:rFonts w:cstheme="minorHAnsi"/>
          <w:sz w:val="24"/>
          <w:szCs w:val="24"/>
        </w:rPr>
      </w:pPr>
      <w:r w:rsidRPr="00102CA1">
        <w:rPr>
          <w:rFonts w:cstheme="minorHAnsi"/>
          <w:sz w:val="24"/>
          <w:szCs w:val="24"/>
        </w:rPr>
        <w:t>Turning in work late makes it difficult for me to respond to students work in a timely manner, and it may make you fall behind on other assignments. To discourage the late work, there will be</w:t>
      </w:r>
      <w:r w:rsidRPr="00102CA1">
        <w:rPr>
          <w:rFonts w:cstheme="minorHAnsi"/>
          <w:color w:val="000000"/>
          <w:sz w:val="24"/>
          <w:szCs w:val="24"/>
        </w:rPr>
        <w:t xml:space="preserve"> a penalty of </w:t>
      </w:r>
      <w:r w:rsidR="004A53C5">
        <w:rPr>
          <w:rFonts w:cstheme="minorHAnsi"/>
          <w:color w:val="000000"/>
          <w:sz w:val="24"/>
          <w:szCs w:val="24"/>
        </w:rPr>
        <w:t>10</w:t>
      </w:r>
      <w:r w:rsidRPr="00102CA1">
        <w:rPr>
          <w:rFonts w:cstheme="minorHAnsi"/>
          <w:color w:val="000000"/>
          <w:sz w:val="24"/>
          <w:szCs w:val="24"/>
        </w:rPr>
        <w:t xml:space="preserve">% per day, up to a maximum of </w:t>
      </w:r>
      <w:r w:rsidR="004A53C5">
        <w:rPr>
          <w:rFonts w:cstheme="minorHAnsi"/>
          <w:color w:val="000000"/>
          <w:sz w:val="24"/>
          <w:szCs w:val="24"/>
        </w:rPr>
        <w:t>5</w:t>
      </w:r>
      <w:r w:rsidRPr="00102CA1">
        <w:rPr>
          <w:rFonts w:cstheme="minorHAnsi"/>
          <w:color w:val="000000"/>
          <w:sz w:val="24"/>
          <w:szCs w:val="24"/>
        </w:rPr>
        <w:t xml:space="preserve"> days late.</w:t>
      </w:r>
      <w:r w:rsidRPr="00102CA1">
        <w:rPr>
          <w:rFonts w:cstheme="minorHAnsi"/>
          <w:color w:val="000000"/>
          <w:sz w:val="24"/>
          <w:szCs w:val="24"/>
        </w:rPr>
        <w:br/>
      </w:r>
      <w:r w:rsidRPr="00102CA1">
        <w:rPr>
          <w:rStyle w:val="Heading2Char"/>
          <w:rFonts w:cstheme="minorHAnsi"/>
          <w:sz w:val="24"/>
          <w:szCs w:val="24"/>
        </w:rPr>
        <w:br/>
      </w:r>
      <w:r w:rsidRPr="00203880">
        <w:rPr>
          <w:rStyle w:val="Heading2Char"/>
        </w:rPr>
        <w:t>Inclusivity &amp; Class Participation</w:t>
      </w:r>
      <w:r w:rsidRPr="00102CA1">
        <w:rPr>
          <w:rFonts w:cstheme="minorHAnsi"/>
          <w:b/>
          <w:bCs/>
          <w:sz w:val="24"/>
          <w:szCs w:val="24"/>
        </w:rPr>
        <w:br/>
      </w:r>
      <w:r w:rsidRPr="00102CA1">
        <w:rPr>
          <w:rFonts w:cstheme="minorHAnsi"/>
          <w:sz w:val="24"/>
          <w:szCs w:val="24"/>
        </w:rPr>
        <w:t>Your individual perspective is important to this course, and your classmates will rely on you to contribute your skills, knowledge and pre-class preparation to the discussion and during in class activities and worksheets. This class is your community, we will work together to create an enthronement of respect, inclusion, and equity. Also, I want you to actively participate in the class in order to engage in learning the material and make the class fun to attend.</w:t>
      </w:r>
    </w:p>
    <w:p w14:paraId="60A66C81" w14:textId="77777777" w:rsidR="00E4329A" w:rsidRPr="00102CA1" w:rsidRDefault="00E4329A" w:rsidP="00E4329A">
      <w:pPr>
        <w:rPr>
          <w:rFonts w:cstheme="minorHAnsi"/>
          <w:b/>
          <w:bCs/>
          <w:sz w:val="24"/>
          <w:szCs w:val="24"/>
        </w:rPr>
      </w:pPr>
      <w:r w:rsidRPr="00102CA1">
        <w:rPr>
          <w:rFonts w:cstheme="minorHAnsi"/>
          <w:sz w:val="24"/>
          <w:szCs w:val="24"/>
        </w:rPr>
        <w:t xml:space="preserve">We all come to the table with differing experiences and viewpoints, which means that we have so much to learn from each other! In order to get the most out of this opportunity, it is important that we don’t shy away from differences. Rather, we should show respect for differences by seeking to understand, asking questions, clarifying our understanding, and/or respectfully explaining our own perspective. This way, everybody comes away with new perspectives on the issue and respecting others with different values or beliefs. </w:t>
      </w:r>
    </w:p>
    <w:p w14:paraId="6B9D7C3C" w14:textId="77777777" w:rsidR="00E4329A" w:rsidRPr="00102CA1" w:rsidRDefault="00E4329A" w:rsidP="00E4329A">
      <w:pPr>
        <w:rPr>
          <w:rFonts w:cstheme="minorHAnsi"/>
          <w:sz w:val="24"/>
          <w:szCs w:val="24"/>
        </w:rPr>
      </w:pPr>
      <w:r w:rsidRPr="00102CA1">
        <w:rPr>
          <w:rFonts w:cstheme="minorHAnsi"/>
          <w:sz w:val="24"/>
          <w:szCs w:val="24"/>
        </w:rPr>
        <w:t>If someone says something that bothers you for any reason, assume that your peer did not mean to be offensive and ask your peer to clarify what he or she meant. Then explain the impact it had on you. If your classmates tell you that something you said or wrote bothered them, assume that they are not attacking you, but rather that they are sharing something that might be important for you to know.</w:t>
      </w:r>
    </w:p>
    <w:p w14:paraId="13B3EECE" w14:textId="77777777" w:rsidR="00E4329A" w:rsidRPr="00102CA1" w:rsidRDefault="00E4329A" w:rsidP="00E4329A">
      <w:pPr>
        <w:rPr>
          <w:rFonts w:cstheme="minorHAnsi"/>
          <w:b/>
          <w:bCs/>
          <w:sz w:val="24"/>
          <w:szCs w:val="24"/>
        </w:rPr>
      </w:pPr>
      <w:r w:rsidRPr="000F20C9">
        <w:rPr>
          <w:rStyle w:val="Heading2Char"/>
        </w:rPr>
        <w:t>Respect for Diversity</w:t>
      </w:r>
      <w:r w:rsidRPr="00102CA1">
        <w:rPr>
          <w:rFonts w:cstheme="minorHAnsi"/>
          <w:b/>
          <w:bCs/>
          <w:sz w:val="24"/>
          <w:szCs w:val="24"/>
          <w:vertAlign w:val="superscript"/>
        </w:rPr>
        <w:footnoteReference w:id="1"/>
      </w:r>
      <w:r w:rsidRPr="00102CA1">
        <w:rPr>
          <w:rFonts w:cstheme="minorHAnsi"/>
          <w:b/>
          <w:bCs/>
          <w:sz w:val="24"/>
          <w:szCs w:val="24"/>
        </w:rPr>
        <w:t>:</w:t>
      </w:r>
      <w:r w:rsidR="00513D53">
        <w:rPr>
          <w:rFonts w:cstheme="minorHAnsi"/>
          <w:b/>
          <w:bCs/>
          <w:sz w:val="24"/>
          <w:szCs w:val="24"/>
        </w:rPr>
        <w:br/>
      </w:r>
      <w:r w:rsidRPr="00102CA1">
        <w:rPr>
          <w:rFonts w:cstheme="minorHAnsi"/>
          <w:sz w:val="24"/>
          <w:szCs w:val="24"/>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w:t>
      </w:r>
      <w:r w:rsidRPr="00102CA1">
        <w:rPr>
          <w:rFonts w:cstheme="minorHAnsi"/>
          <w:sz w:val="24"/>
          <w:szCs w:val="24"/>
        </w:rPr>
        <w:lastRenderedPageBreak/>
        <w:t>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w:t>
      </w:r>
    </w:p>
    <w:p w14:paraId="78DD029D" w14:textId="77777777" w:rsidR="00E4329A" w:rsidRPr="00102CA1" w:rsidRDefault="00E4329A" w:rsidP="00E4329A">
      <w:pPr>
        <w:shd w:val="clear" w:color="auto" w:fill="FFFFFF"/>
        <w:rPr>
          <w:rFonts w:cstheme="minorHAnsi"/>
          <w:sz w:val="24"/>
          <w:szCs w:val="24"/>
        </w:rPr>
      </w:pPr>
      <w:r w:rsidRPr="000F20C9">
        <w:rPr>
          <w:rStyle w:val="Heading2Char"/>
        </w:rPr>
        <w:t>Online Materials</w:t>
      </w:r>
      <w:r w:rsidR="00513D53">
        <w:rPr>
          <w:rFonts w:cstheme="minorHAnsi"/>
          <w:b/>
          <w:bCs/>
          <w:color w:val="000000"/>
          <w:sz w:val="24"/>
          <w:szCs w:val="24"/>
        </w:rPr>
        <w:br/>
      </w:r>
      <w:r w:rsidRPr="00102CA1">
        <w:rPr>
          <w:rFonts w:cstheme="minorHAnsi"/>
          <w:color w:val="000000"/>
          <w:sz w:val="24"/>
          <w:szCs w:val="24"/>
        </w:rPr>
        <w:t xml:space="preserve">The Blackboard system will be used to assist in instruction. You can access posted course materials via Blackboard at </w:t>
      </w:r>
      <w:r w:rsidRPr="00102CA1">
        <w:rPr>
          <w:rFonts w:cstheme="minorHAnsi"/>
          <w:color w:val="0000FF"/>
          <w:sz w:val="24"/>
          <w:szCs w:val="24"/>
        </w:rPr>
        <w:t>http://blackboard.csusb.edu.</w:t>
      </w:r>
      <w:r w:rsidRPr="00102CA1">
        <w:rPr>
          <w:rFonts w:cstheme="minorHAnsi"/>
          <w:color w:val="000000"/>
          <w:sz w:val="24"/>
          <w:szCs w:val="24"/>
        </w:rPr>
        <w:t xml:space="preserve"> You are responsible for keeping up with homework assignments, announcements etc. that may be posted on Blackboard or sent via email (at your email address posted on Blackboard). Should Blackboard be down and the assignment due is within one hour of the due date, please email the instructor the assignment.  Otherwise, please recheck Blackboard after waiting a short amount of time.</w:t>
      </w:r>
    </w:p>
    <w:p w14:paraId="51BA4090" w14:textId="77777777" w:rsidR="00E4329A" w:rsidRPr="00102CA1" w:rsidRDefault="00E4329A" w:rsidP="00E4329A">
      <w:pPr>
        <w:shd w:val="clear" w:color="auto" w:fill="FFFFFF"/>
        <w:rPr>
          <w:rFonts w:cstheme="minorHAnsi"/>
          <w:sz w:val="24"/>
          <w:szCs w:val="24"/>
        </w:rPr>
      </w:pPr>
      <w:r w:rsidRPr="000F20C9">
        <w:rPr>
          <w:rStyle w:val="Heading2Char"/>
        </w:rPr>
        <w:t>Collaboration Policy</w:t>
      </w:r>
      <w:r w:rsidR="00513D53">
        <w:rPr>
          <w:rStyle w:val="Heading2Char"/>
          <w:rFonts w:cstheme="minorHAnsi"/>
          <w:sz w:val="24"/>
          <w:szCs w:val="24"/>
        </w:rPr>
        <w:br/>
      </w:r>
      <w:r w:rsidRPr="00102CA1">
        <w:rPr>
          <w:rFonts w:cstheme="minorHAnsi"/>
          <w:bCs/>
          <w:color w:val="000000"/>
          <w:sz w:val="24"/>
          <w:szCs w:val="24"/>
        </w:rPr>
        <w:t>Students may collaborate on work, but must turn in their own, individual work. Work should list all collaborators. Failure to list collaborators or identical assignments (even with collaboration statement) will be considered academic dishonesty. (see below)</w:t>
      </w:r>
      <w:r w:rsidRPr="00102CA1">
        <w:rPr>
          <w:rFonts w:cstheme="minorHAnsi"/>
          <w:bCs/>
          <w:color w:val="000000"/>
          <w:sz w:val="24"/>
          <w:szCs w:val="24"/>
        </w:rPr>
        <w:br/>
      </w:r>
      <w:r w:rsidR="00FE79E4">
        <w:rPr>
          <w:rFonts w:cstheme="minorHAnsi"/>
          <w:b/>
          <w:bCs/>
          <w:color w:val="000000"/>
          <w:sz w:val="24"/>
          <w:szCs w:val="24"/>
        </w:rPr>
        <w:br/>
      </w:r>
      <w:r w:rsidRPr="000F20C9">
        <w:rPr>
          <w:rStyle w:val="Heading2Char"/>
        </w:rPr>
        <w:t>Dropping and Adding</w:t>
      </w:r>
      <w:r w:rsidR="00513D53">
        <w:rPr>
          <w:rStyle w:val="Heading2Char"/>
          <w:rFonts w:cstheme="minorHAnsi"/>
          <w:sz w:val="24"/>
          <w:szCs w:val="24"/>
        </w:rPr>
        <w:br/>
      </w:r>
      <w:r w:rsidRPr="00102CA1">
        <w:rPr>
          <w:rFonts w:cstheme="minorHAnsi"/>
          <w:color w:val="000000"/>
          <w:sz w:val="24"/>
          <w:szCs w:val="24"/>
        </w:rPr>
        <w:t>You are responsible for understanding the policies and procedures about add/drops, academic renewal, etc. found in the CSUSB Bulletin.</w:t>
      </w:r>
    </w:p>
    <w:p w14:paraId="714BB425" w14:textId="77777777" w:rsidR="00F23049" w:rsidRPr="00E923C5" w:rsidRDefault="00F23049" w:rsidP="00F23049">
      <w:pPr>
        <w:pStyle w:val="Heading3"/>
        <w:rPr>
          <w:color w:val="auto"/>
        </w:rPr>
      </w:pPr>
      <w:r w:rsidRPr="00E923C5">
        <w:rPr>
          <w:color w:val="auto"/>
        </w:rPr>
        <w:t>September 21</w:t>
      </w:r>
      <w:r w:rsidRPr="00E923C5">
        <w:rPr>
          <w:color w:val="auto"/>
          <w:vertAlign w:val="superscript"/>
        </w:rPr>
        <w:t>st</w:t>
      </w:r>
      <w:r w:rsidRPr="00E923C5">
        <w:rPr>
          <w:color w:val="auto"/>
        </w:rPr>
        <w:t xml:space="preserve"> , 2020: Census Day. Last day to drop classes without record of enrollment. </w:t>
      </w:r>
      <w:r>
        <w:rPr>
          <w:color w:val="auto"/>
        </w:rPr>
        <w:br/>
      </w:r>
    </w:p>
    <w:p w14:paraId="004AD57F" w14:textId="77777777" w:rsidR="004A256E" w:rsidRPr="00F20AB1" w:rsidRDefault="00A26D84" w:rsidP="00513D53">
      <w:pPr>
        <w:shd w:val="clear" w:color="auto" w:fill="FFFFFF"/>
        <w:rPr>
          <w:rFonts w:cstheme="minorHAnsi"/>
          <w:sz w:val="24"/>
          <w:szCs w:val="24"/>
        </w:rPr>
      </w:pPr>
      <w:r w:rsidRPr="000F20C9">
        <w:rPr>
          <w:rStyle w:val="Heading2Char"/>
        </w:rPr>
        <w:t>Academic integrity</w:t>
      </w:r>
      <w:r w:rsidR="00513D53">
        <w:rPr>
          <w:rStyle w:val="Heading2Char"/>
        </w:rPr>
        <w:t xml:space="preserve"> </w:t>
      </w:r>
      <w:r w:rsidR="00513D53">
        <w:rPr>
          <w:rStyle w:val="Heading2Char"/>
        </w:rPr>
        <w:br/>
      </w:r>
      <w:r w:rsidRPr="00F20AB1">
        <w:rPr>
          <w:rFonts w:cstheme="minorHAnsi"/>
          <w:color w:val="000000"/>
          <w:sz w:val="24"/>
          <w:szCs w:val="24"/>
        </w:rPr>
        <w:t xml:space="preserve">According to the CSUSB Catalog of Programs, plagiarism and cheating may result in penalties up to and including expulsion. Consult the Academic Regulations and Procedures for University Policies: </w:t>
      </w:r>
      <w:r w:rsidR="006F2385" w:rsidRPr="006F2385">
        <w:rPr>
          <w:rFonts w:cstheme="minorHAnsi"/>
          <w:color w:val="0000FF"/>
          <w:sz w:val="24"/>
          <w:szCs w:val="24"/>
        </w:rPr>
        <w:t>https://bulletin.csusb.edu/academic-regulations/</w:t>
      </w:r>
    </w:p>
    <w:p w14:paraId="51ED2BE6" w14:textId="77777777" w:rsidR="004A256E" w:rsidRPr="005436F6" w:rsidRDefault="00A26D84">
      <w:pPr>
        <w:rPr>
          <w:rFonts w:cstheme="minorHAnsi"/>
          <w:b/>
          <w:bCs/>
          <w:color w:val="000000"/>
          <w:kern w:val="2"/>
          <w:sz w:val="24"/>
          <w:szCs w:val="24"/>
        </w:rPr>
      </w:pPr>
      <w:r w:rsidRPr="000F20C9">
        <w:rPr>
          <w:rStyle w:val="Heading2Char"/>
        </w:rPr>
        <w:t>Plagiarism and Cheating</w:t>
      </w:r>
      <w:r w:rsidRPr="005436F6">
        <w:rPr>
          <w:rFonts w:cstheme="minorHAnsi"/>
          <w:b/>
          <w:bCs/>
          <w:color w:val="000000"/>
          <w:kern w:val="2"/>
          <w:sz w:val="24"/>
          <w:szCs w:val="24"/>
        </w:rPr>
        <w:t xml:space="preserve"> </w:t>
      </w:r>
      <w:r w:rsidRPr="005436F6">
        <w:rPr>
          <w:rFonts w:cstheme="minorHAnsi"/>
          <w:b/>
          <w:bCs/>
          <w:color w:val="000000"/>
          <w:kern w:val="2"/>
          <w:sz w:val="24"/>
          <w:szCs w:val="24"/>
        </w:rPr>
        <w:br/>
      </w:r>
      <w:r w:rsidRPr="00FE79E4">
        <w:rPr>
          <w:rFonts w:cstheme="minorHAnsi"/>
          <w:color w:val="000000"/>
          <w:kern w:val="2"/>
          <w:sz w:val="24"/>
          <w:szCs w:val="24"/>
        </w:rPr>
        <w:t>Plagiarism and cheating</w:t>
      </w:r>
      <w:r w:rsidRPr="005436F6">
        <w:rPr>
          <w:rFonts w:cstheme="minorHAnsi"/>
          <w:color w:val="000000"/>
          <w:kern w:val="2"/>
          <w:sz w:val="24"/>
          <w:szCs w:val="24"/>
        </w:rPr>
        <w:t xml:space="preserve"> are violations of the S</w:t>
      </w:r>
      <w:r w:rsidRPr="005436F6">
        <w:rPr>
          <w:rFonts w:cstheme="minorHAnsi"/>
          <w:bCs/>
          <w:color w:val="000000"/>
          <w:kern w:val="2"/>
          <w:sz w:val="24"/>
          <w:szCs w:val="24"/>
        </w:rPr>
        <w:t>tudent Conduct Code and may be dealt with by both the instructor and the Judicial Affairs Officer. Definition and procedures for addressing cheating and plagiarism are found below. Questions about academic dishonesty and the policy should be addressed to the Office of the Vice President, Student Services.</w:t>
      </w:r>
    </w:p>
    <w:p w14:paraId="12B9EA54" w14:textId="77777777" w:rsidR="004A256E" w:rsidRPr="005436F6" w:rsidRDefault="00A26D84">
      <w:pPr>
        <w:rPr>
          <w:rFonts w:cstheme="minorHAnsi"/>
          <w:bCs/>
          <w:color w:val="000000"/>
          <w:kern w:val="2"/>
          <w:sz w:val="24"/>
          <w:szCs w:val="24"/>
        </w:rPr>
      </w:pPr>
      <w:r w:rsidRPr="00FE79E4">
        <w:rPr>
          <w:rFonts w:cstheme="minorHAnsi"/>
          <w:bCs/>
          <w:color w:val="000000"/>
          <w:kern w:val="2"/>
          <w:sz w:val="24"/>
          <w:szCs w:val="24"/>
        </w:rPr>
        <w:t>Plagiarism</w:t>
      </w:r>
      <w:r w:rsidRPr="005436F6">
        <w:rPr>
          <w:rFonts w:cstheme="minorHAnsi"/>
          <w:bCs/>
          <w:color w:val="000000"/>
          <w:kern w:val="2"/>
          <w:sz w:val="24"/>
          <w:szCs w:val="24"/>
        </w:rPr>
        <w:t xml:space="preserve"> is the act of presenting the ideas and writings of another as one’s own. </w:t>
      </w:r>
      <w:r w:rsidRPr="005436F6">
        <w:rPr>
          <w:rFonts w:cstheme="minorHAnsi"/>
          <w:bCs/>
          <w:color w:val="000000"/>
          <w:kern w:val="2"/>
          <w:sz w:val="24"/>
          <w:szCs w:val="24"/>
          <w:u w:val="single"/>
        </w:rPr>
        <w:t>Cheating</w:t>
      </w:r>
      <w:r w:rsidRPr="005436F6">
        <w:rPr>
          <w:rFonts w:cstheme="minorHAnsi"/>
          <w:bCs/>
          <w:color w:val="000000"/>
          <w:kern w:val="2"/>
          <w:sz w:val="24"/>
          <w:szCs w:val="24"/>
        </w:rPr>
        <w:t xml:space="preserve"> is the act of obtaining or attempting to obtain credit for academic work through the use of any dishonest, deceptive, or fraudulent means. Cheating includes but is not limited to:</w:t>
      </w:r>
    </w:p>
    <w:p w14:paraId="015F5D3B"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Copying, in part or in whole, from another’s test, software, or other evaluation instrument.</w:t>
      </w:r>
    </w:p>
    <w:p w14:paraId="42884333"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Submitting work previously graded in another course unless this has been approved by the course instructor or by departmental policy.</w:t>
      </w:r>
    </w:p>
    <w:p w14:paraId="0086E029"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lastRenderedPageBreak/>
        <w:t xml:space="preserve">Submitting work simultaneously presented in two courses, unless this has been approved by both course instructors </w:t>
      </w:r>
      <w:proofErr w:type="gramStart"/>
      <w:r w:rsidRPr="00FE79E4">
        <w:rPr>
          <w:rFonts w:cstheme="minorHAnsi"/>
          <w:bCs/>
          <w:color w:val="000000"/>
          <w:kern w:val="2"/>
          <w:sz w:val="24"/>
          <w:szCs w:val="24"/>
        </w:rPr>
        <w:t>or</w:t>
      </w:r>
      <w:proofErr w:type="gramEnd"/>
      <w:r w:rsidRPr="00FE79E4">
        <w:rPr>
          <w:rFonts w:cstheme="minorHAnsi"/>
          <w:bCs/>
          <w:color w:val="000000"/>
          <w:kern w:val="2"/>
          <w:sz w:val="24"/>
          <w:szCs w:val="24"/>
        </w:rPr>
        <w:t xml:space="preserve"> by the department policies of both departments.</w:t>
      </w:r>
    </w:p>
    <w:p w14:paraId="515241A9"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Using or consulting during an examination sources or materials not authorized by the instructor.</w:t>
      </w:r>
    </w:p>
    <w:p w14:paraId="5BADD626"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Altering or interfering with grading or grading instructions.</w:t>
      </w:r>
    </w:p>
    <w:p w14:paraId="36FD485F" w14:textId="77777777" w:rsid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Sitting for an examination by a surrogate, or as a surrogate.</w:t>
      </w:r>
    </w:p>
    <w:p w14:paraId="2DCE32D0" w14:textId="77777777" w:rsidR="004A256E" w:rsidRPr="00FE79E4" w:rsidRDefault="00A26D84" w:rsidP="00FE79E4">
      <w:pPr>
        <w:pStyle w:val="ListParagraph"/>
        <w:numPr>
          <w:ilvl w:val="1"/>
          <w:numId w:val="7"/>
        </w:numPr>
        <w:rPr>
          <w:rFonts w:cstheme="minorHAnsi"/>
          <w:bCs/>
          <w:color w:val="000000"/>
          <w:kern w:val="2"/>
          <w:sz w:val="24"/>
          <w:szCs w:val="24"/>
        </w:rPr>
      </w:pPr>
      <w:r w:rsidRPr="00FE79E4">
        <w:rPr>
          <w:rFonts w:cstheme="minorHAnsi"/>
          <w:bCs/>
          <w:color w:val="000000"/>
          <w:kern w:val="2"/>
          <w:sz w:val="24"/>
          <w:szCs w:val="24"/>
        </w:rPr>
        <w:t>Any other act committed by a student in the course of his or her academic work, which defrauds or misrepresents, including aiding or abetting in any of the actions defined above.</w:t>
      </w:r>
    </w:p>
    <w:p w14:paraId="5A802848" w14:textId="77777777" w:rsidR="004A256E" w:rsidRPr="005436F6" w:rsidRDefault="00A26D84">
      <w:pPr>
        <w:rPr>
          <w:rFonts w:cstheme="minorHAnsi"/>
          <w:bCs/>
          <w:color w:val="000000"/>
          <w:kern w:val="2"/>
          <w:sz w:val="24"/>
          <w:szCs w:val="24"/>
        </w:rPr>
      </w:pPr>
      <w:r w:rsidRPr="005436F6">
        <w:rPr>
          <w:rStyle w:val="Heading2Char"/>
          <w:rFonts w:cstheme="minorHAnsi"/>
          <w:sz w:val="24"/>
          <w:szCs w:val="24"/>
        </w:rPr>
        <w:t xml:space="preserve">Plagiarism </w:t>
      </w:r>
      <w:r w:rsidR="005436F6">
        <w:rPr>
          <w:rFonts w:cstheme="minorHAnsi"/>
          <w:bCs/>
          <w:color w:val="000000"/>
          <w:kern w:val="2"/>
          <w:sz w:val="24"/>
          <w:szCs w:val="24"/>
        </w:rPr>
        <w:t xml:space="preserve">is </w:t>
      </w:r>
      <w:r w:rsidRPr="005436F6">
        <w:rPr>
          <w:rFonts w:cstheme="minorHAnsi"/>
          <w:bCs/>
          <w:color w:val="000000"/>
          <w:kern w:val="2"/>
          <w:sz w:val="24"/>
          <w:szCs w:val="24"/>
        </w:rPr>
        <w:t>academically dishonest and makes the offending student liable to penalties up to and including expulsion. Students must make appropriate acknowledgments of the original source where material written or compiled by another is used.</w:t>
      </w:r>
    </w:p>
    <w:p w14:paraId="01964061" w14:textId="77777777" w:rsidR="004A256E" w:rsidRPr="005436F6" w:rsidRDefault="00A26D84">
      <w:pPr>
        <w:ind w:left="720"/>
        <w:rPr>
          <w:rFonts w:cstheme="minorHAnsi"/>
          <w:sz w:val="24"/>
          <w:szCs w:val="24"/>
        </w:rPr>
      </w:pPr>
      <w:r w:rsidRPr="005436F6">
        <w:rPr>
          <w:rFonts w:cstheme="minorHAnsi"/>
          <w:b/>
          <w:bCs/>
          <w:color w:val="000000"/>
          <w:kern w:val="2"/>
          <w:sz w:val="24"/>
          <w:szCs w:val="24"/>
        </w:rPr>
        <w:t>Procedure</w:t>
      </w:r>
      <w:r w:rsidRPr="005436F6">
        <w:rPr>
          <w:rFonts w:cstheme="minorHAnsi"/>
          <w:b/>
          <w:i/>
          <w:color w:val="000000"/>
          <w:kern w:val="2"/>
          <w:sz w:val="24"/>
          <w:szCs w:val="24"/>
        </w:rPr>
        <w:t xml:space="preserve">. </w:t>
      </w:r>
      <w:r w:rsidRPr="005436F6">
        <w:rPr>
          <w:rFonts w:cstheme="minorHAnsi"/>
          <w:b/>
          <w:i/>
          <w:color w:val="000000"/>
          <w:kern w:val="2"/>
          <w:sz w:val="24"/>
          <w:szCs w:val="24"/>
        </w:rPr>
        <w:br/>
      </w:r>
      <w:r w:rsidRPr="005436F6">
        <w:rPr>
          <w:rFonts w:cstheme="minorHAnsi"/>
          <w:color w:val="000000"/>
          <w:kern w:val="2"/>
          <w:sz w:val="24"/>
          <w:szCs w:val="24"/>
        </w:rPr>
        <w:t>Allegations of academic dishonesty may be handled directly by the instructor or may be referred by the instructor to the Judicial Affairs Officer.</w:t>
      </w:r>
    </w:p>
    <w:p w14:paraId="7C308421" w14:textId="77777777" w:rsidR="004A256E" w:rsidRPr="005436F6" w:rsidRDefault="00A26D84">
      <w:pPr>
        <w:ind w:left="720"/>
        <w:rPr>
          <w:rFonts w:cstheme="minorHAnsi"/>
          <w:color w:val="000000"/>
          <w:kern w:val="2"/>
          <w:sz w:val="24"/>
          <w:szCs w:val="24"/>
        </w:rPr>
      </w:pPr>
      <w:r w:rsidRPr="005436F6">
        <w:rPr>
          <w:rFonts w:cstheme="minorHAnsi"/>
          <w:color w:val="000000"/>
          <w:kern w:val="2"/>
          <w:sz w:val="24"/>
          <w:szCs w:val="24"/>
        </w:rPr>
        <w:t>If handled by the instructor, the instructor has the following responsibilities:</w:t>
      </w:r>
    </w:p>
    <w:p w14:paraId="6C49DD59" w14:textId="77777777" w:rsidR="00FE79E4" w:rsidRDefault="00A26D84" w:rsidP="00FE79E4">
      <w:pPr>
        <w:pStyle w:val="ListParagraph"/>
        <w:numPr>
          <w:ilvl w:val="2"/>
          <w:numId w:val="7"/>
        </w:numPr>
        <w:rPr>
          <w:rFonts w:cstheme="minorHAnsi"/>
          <w:color w:val="000000"/>
          <w:kern w:val="2"/>
          <w:sz w:val="24"/>
          <w:szCs w:val="24"/>
        </w:rPr>
      </w:pPr>
      <w:r w:rsidRPr="00FE79E4">
        <w:rPr>
          <w:rFonts w:cstheme="minorHAnsi"/>
          <w:color w:val="000000"/>
          <w:kern w:val="2"/>
          <w:sz w:val="24"/>
          <w:szCs w:val="24"/>
        </w:rPr>
        <w:t xml:space="preserve">To preserve the evidence in support of the </w:t>
      </w:r>
      <w:proofErr w:type="gramStart"/>
      <w:r w:rsidRPr="00FE79E4">
        <w:rPr>
          <w:rFonts w:cstheme="minorHAnsi"/>
          <w:color w:val="000000"/>
          <w:kern w:val="2"/>
          <w:sz w:val="24"/>
          <w:szCs w:val="24"/>
        </w:rPr>
        <w:t>allegation;</w:t>
      </w:r>
      <w:proofErr w:type="gramEnd"/>
    </w:p>
    <w:p w14:paraId="68BD9258" w14:textId="77777777" w:rsidR="00FE79E4" w:rsidRDefault="00A26D84" w:rsidP="00FE79E4">
      <w:pPr>
        <w:pStyle w:val="ListParagraph"/>
        <w:numPr>
          <w:ilvl w:val="2"/>
          <w:numId w:val="7"/>
        </w:numPr>
        <w:rPr>
          <w:rFonts w:cstheme="minorHAnsi"/>
          <w:color w:val="000000"/>
          <w:kern w:val="2"/>
          <w:sz w:val="24"/>
          <w:szCs w:val="24"/>
        </w:rPr>
      </w:pPr>
      <w:r w:rsidRPr="00FE79E4">
        <w:rPr>
          <w:rFonts w:cstheme="minorHAnsi"/>
          <w:color w:val="000000"/>
          <w:kern w:val="2"/>
          <w:sz w:val="24"/>
          <w:szCs w:val="24"/>
        </w:rPr>
        <w:t xml:space="preserve">To notify the student of the allegation and of the evidence on which it is </w:t>
      </w:r>
      <w:proofErr w:type="gramStart"/>
      <w:r w:rsidRPr="00FE79E4">
        <w:rPr>
          <w:rFonts w:cstheme="minorHAnsi"/>
          <w:color w:val="000000"/>
          <w:kern w:val="2"/>
          <w:sz w:val="24"/>
          <w:szCs w:val="24"/>
        </w:rPr>
        <w:t>based;</w:t>
      </w:r>
      <w:proofErr w:type="gramEnd"/>
    </w:p>
    <w:p w14:paraId="4BA43347" w14:textId="77777777" w:rsidR="00FE79E4" w:rsidRDefault="00A26D84" w:rsidP="00FE79E4">
      <w:pPr>
        <w:pStyle w:val="ListParagraph"/>
        <w:numPr>
          <w:ilvl w:val="2"/>
          <w:numId w:val="7"/>
        </w:numPr>
        <w:rPr>
          <w:rFonts w:cstheme="minorHAnsi"/>
          <w:color w:val="000000"/>
          <w:kern w:val="2"/>
          <w:sz w:val="24"/>
          <w:szCs w:val="24"/>
        </w:rPr>
      </w:pPr>
      <w:r w:rsidRPr="00FE79E4">
        <w:rPr>
          <w:rFonts w:cstheme="minorHAnsi"/>
          <w:color w:val="000000"/>
          <w:kern w:val="2"/>
          <w:sz w:val="24"/>
          <w:szCs w:val="24"/>
        </w:rPr>
        <w:t xml:space="preserve">To provide the student a reasonable opportunity to challenge or rebut the </w:t>
      </w:r>
      <w:proofErr w:type="gramStart"/>
      <w:r w:rsidRPr="00FE79E4">
        <w:rPr>
          <w:rFonts w:cstheme="minorHAnsi"/>
          <w:color w:val="000000"/>
          <w:kern w:val="2"/>
          <w:sz w:val="24"/>
          <w:szCs w:val="24"/>
        </w:rPr>
        <w:t>allegation;</w:t>
      </w:r>
      <w:proofErr w:type="gramEnd"/>
    </w:p>
    <w:p w14:paraId="7550078D" w14:textId="77777777" w:rsidR="004A256E" w:rsidRPr="00FE79E4" w:rsidRDefault="00A26D84" w:rsidP="00FE79E4">
      <w:pPr>
        <w:pStyle w:val="ListParagraph"/>
        <w:numPr>
          <w:ilvl w:val="2"/>
          <w:numId w:val="7"/>
        </w:numPr>
        <w:rPr>
          <w:rFonts w:cstheme="minorHAnsi"/>
          <w:color w:val="000000"/>
          <w:kern w:val="2"/>
          <w:sz w:val="24"/>
          <w:szCs w:val="24"/>
        </w:rPr>
      </w:pPr>
      <w:r w:rsidRPr="00FE79E4">
        <w:rPr>
          <w:rFonts w:cstheme="minorHAnsi"/>
          <w:color w:val="000000"/>
          <w:kern w:val="2"/>
          <w:sz w:val="24"/>
          <w:szCs w:val="24"/>
        </w:rPr>
        <w:t>To notify the student of the action being taken.</w:t>
      </w:r>
    </w:p>
    <w:p w14:paraId="1A3EA77B" w14:textId="77777777" w:rsidR="004A256E" w:rsidRPr="005436F6" w:rsidRDefault="00A26D84">
      <w:pPr>
        <w:ind w:left="720"/>
        <w:rPr>
          <w:rFonts w:cstheme="minorHAnsi"/>
          <w:color w:val="000000"/>
          <w:kern w:val="2"/>
          <w:sz w:val="24"/>
          <w:szCs w:val="24"/>
        </w:rPr>
      </w:pPr>
      <w:r w:rsidRPr="005436F6">
        <w:rPr>
          <w:rFonts w:cstheme="minorHAnsi"/>
          <w:color w:val="000000"/>
          <w:kern w:val="2"/>
          <w:sz w:val="24"/>
          <w:szCs w:val="24"/>
        </w:rPr>
        <w:t>The instructor may employ any of the following sanctions:</w:t>
      </w:r>
    </w:p>
    <w:p w14:paraId="70ABEBE1" w14:textId="77777777" w:rsidR="00FE79E4" w:rsidRDefault="00A26D84" w:rsidP="00FE79E4">
      <w:pPr>
        <w:pStyle w:val="ListParagraph"/>
        <w:numPr>
          <w:ilvl w:val="3"/>
          <w:numId w:val="7"/>
        </w:numPr>
        <w:rPr>
          <w:rFonts w:cstheme="minorHAnsi"/>
          <w:color w:val="000000"/>
          <w:kern w:val="2"/>
          <w:sz w:val="24"/>
          <w:szCs w:val="24"/>
        </w:rPr>
      </w:pPr>
      <w:r w:rsidRPr="00FE79E4">
        <w:rPr>
          <w:rFonts w:cstheme="minorHAnsi"/>
          <w:color w:val="000000"/>
          <w:kern w:val="2"/>
          <w:sz w:val="24"/>
          <w:szCs w:val="24"/>
        </w:rPr>
        <w:t xml:space="preserve">Verbal or written </w:t>
      </w:r>
      <w:proofErr w:type="gramStart"/>
      <w:r w:rsidRPr="00FE79E4">
        <w:rPr>
          <w:rFonts w:cstheme="minorHAnsi"/>
          <w:color w:val="000000"/>
          <w:kern w:val="2"/>
          <w:sz w:val="24"/>
          <w:szCs w:val="24"/>
        </w:rPr>
        <w:t>reprimand;</w:t>
      </w:r>
      <w:proofErr w:type="gramEnd"/>
    </w:p>
    <w:p w14:paraId="0E84FA8C" w14:textId="77777777" w:rsidR="00FE79E4" w:rsidRDefault="00A26D84" w:rsidP="00FE79E4">
      <w:pPr>
        <w:pStyle w:val="ListParagraph"/>
        <w:numPr>
          <w:ilvl w:val="3"/>
          <w:numId w:val="7"/>
        </w:numPr>
        <w:rPr>
          <w:rFonts w:cstheme="minorHAnsi"/>
          <w:color w:val="000000"/>
          <w:kern w:val="2"/>
          <w:sz w:val="24"/>
          <w:szCs w:val="24"/>
        </w:rPr>
      </w:pPr>
      <w:r w:rsidRPr="00FE79E4">
        <w:rPr>
          <w:rFonts w:cstheme="minorHAnsi"/>
          <w:color w:val="000000"/>
          <w:kern w:val="2"/>
          <w:sz w:val="24"/>
          <w:szCs w:val="24"/>
        </w:rPr>
        <w:t xml:space="preserve">Assignment or appropriate task or </w:t>
      </w:r>
      <w:proofErr w:type="gramStart"/>
      <w:r w:rsidRPr="00FE79E4">
        <w:rPr>
          <w:rFonts w:cstheme="minorHAnsi"/>
          <w:color w:val="000000"/>
          <w:kern w:val="2"/>
          <w:sz w:val="24"/>
          <w:szCs w:val="24"/>
        </w:rPr>
        <w:t>examination;</w:t>
      </w:r>
      <w:proofErr w:type="gramEnd"/>
    </w:p>
    <w:p w14:paraId="1E8C7E3D" w14:textId="77777777" w:rsidR="004A256E" w:rsidRPr="00FE79E4" w:rsidRDefault="00A26D84" w:rsidP="00FE79E4">
      <w:pPr>
        <w:pStyle w:val="ListParagraph"/>
        <w:numPr>
          <w:ilvl w:val="3"/>
          <w:numId w:val="7"/>
        </w:numPr>
        <w:rPr>
          <w:rFonts w:cstheme="minorHAnsi"/>
          <w:color w:val="000000"/>
          <w:kern w:val="2"/>
          <w:sz w:val="24"/>
          <w:szCs w:val="24"/>
        </w:rPr>
      </w:pPr>
      <w:r w:rsidRPr="00FE79E4">
        <w:rPr>
          <w:rFonts w:cstheme="minorHAnsi"/>
          <w:color w:val="000000"/>
          <w:kern w:val="2"/>
          <w:sz w:val="24"/>
          <w:szCs w:val="24"/>
        </w:rPr>
        <w:t>Change of grade, including assigning a punitive grade to work involving dishonesty, or for the course, project, thesis, or any other summary evaluation of the student’s academic work.</w:t>
      </w:r>
    </w:p>
    <w:p w14:paraId="0ED3B88A" w14:textId="77777777" w:rsidR="004A256E" w:rsidRPr="005436F6" w:rsidRDefault="00A26D84">
      <w:pPr>
        <w:ind w:left="720"/>
        <w:rPr>
          <w:rFonts w:cstheme="minorHAnsi"/>
          <w:color w:val="000000"/>
          <w:kern w:val="2"/>
          <w:sz w:val="24"/>
          <w:szCs w:val="24"/>
        </w:rPr>
      </w:pPr>
      <w:r w:rsidRPr="005436F6">
        <w:rPr>
          <w:rFonts w:cstheme="minorHAnsi"/>
          <w:color w:val="000000"/>
          <w:kern w:val="2"/>
          <w:sz w:val="24"/>
          <w:szCs w:val="24"/>
        </w:rPr>
        <w:t>If the student does not wish to accept the sanction proposed by the instructor, the student may request and require that the allegation be referred to the Judicial Affairs Officer. In that event, the procedures specified under Executive Order 970 (Student Disciplinary Procedures of the California State University) shall be observed. The instructor shall not impose any sanction other than the sanction(s) imposed through the disciplinary procedure.</w:t>
      </w:r>
    </w:p>
    <w:p w14:paraId="6B5B3975" w14:textId="77777777" w:rsidR="00513D53" w:rsidRDefault="00A26D84" w:rsidP="00513D53">
      <w:pPr>
        <w:rPr>
          <w:b/>
          <w:sz w:val="24"/>
          <w:szCs w:val="24"/>
        </w:rPr>
      </w:pPr>
      <w:r w:rsidRPr="00513D53">
        <w:rPr>
          <w:rStyle w:val="Heading2Char"/>
        </w:rPr>
        <w:t>Students with Disabilities</w:t>
      </w:r>
      <w:r w:rsidR="00085A1C">
        <w:br/>
      </w:r>
      <w:r w:rsidR="00513D53" w:rsidRPr="00C10140">
        <w:rPr>
          <w:sz w:val="24"/>
          <w:szCs w:val="24"/>
        </w:rPr>
        <w:t xml:space="preserve">If you </w:t>
      </w:r>
      <w:r w:rsidR="00513D53">
        <w:rPr>
          <w:sz w:val="24"/>
          <w:szCs w:val="24"/>
        </w:rPr>
        <w:t>have a documented disability</w:t>
      </w:r>
      <w:r w:rsidR="00513D53" w:rsidRPr="00C10140">
        <w:rPr>
          <w:sz w:val="24"/>
          <w:szCs w:val="24"/>
        </w:rPr>
        <w:t xml:space="preserve">, please read the below information to have </w:t>
      </w:r>
      <w:r w:rsidR="00513D53">
        <w:rPr>
          <w:sz w:val="24"/>
          <w:szCs w:val="24"/>
        </w:rPr>
        <w:t>your</w:t>
      </w:r>
      <w:r w:rsidR="00513D53" w:rsidRPr="00C10140">
        <w:rPr>
          <w:sz w:val="24"/>
          <w:szCs w:val="24"/>
        </w:rPr>
        <w:t xml:space="preserve"> right </w:t>
      </w:r>
      <w:r w:rsidR="00513D53">
        <w:rPr>
          <w:sz w:val="24"/>
          <w:szCs w:val="24"/>
        </w:rPr>
        <w:t xml:space="preserve">to accommodation </w:t>
      </w:r>
      <w:r w:rsidR="00513D53" w:rsidRPr="00C10140">
        <w:rPr>
          <w:sz w:val="24"/>
          <w:szCs w:val="24"/>
        </w:rPr>
        <w:t xml:space="preserve">met. </w:t>
      </w:r>
      <w:r w:rsidR="00513D53">
        <w:rPr>
          <w:sz w:val="24"/>
          <w:szCs w:val="24"/>
        </w:rPr>
        <w:t xml:space="preserve">If you have an undocumented disability, please schedule a time to meet with me so we can discuss your needs. </w:t>
      </w:r>
    </w:p>
    <w:p w14:paraId="25B8279B" w14:textId="77777777" w:rsidR="00513D53" w:rsidRPr="00513D53" w:rsidRDefault="00513D53" w:rsidP="00513D53">
      <w:pPr>
        <w:pStyle w:val="Heading3"/>
        <w:rPr>
          <w:b/>
          <w:bCs/>
          <w:color w:val="auto"/>
        </w:rPr>
      </w:pPr>
      <w:r w:rsidRPr="00513D53">
        <w:rPr>
          <w:b/>
          <w:bCs/>
          <w:color w:val="auto"/>
        </w:rPr>
        <w:lastRenderedPageBreak/>
        <w:t>San Bernardino Campus:</w:t>
      </w:r>
    </w:p>
    <w:p w14:paraId="24D42094" w14:textId="77777777" w:rsidR="00513D53" w:rsidRPr="005E1808" w:rsidRDefault="00513D53" w:rsidP="00513D53">
      <w:pPr>
        <w:rPr>
          <w:rFonts w:cstheme="minorHAnsi"/>
          <w:sz w:val="24"/>
          <w:szCs w:val="24"/>
        </w:rPr>
      </w:pPr>
      <w:r w:rsidRPr="005E1808">
        <w:rPr>
          <w:rStyle w:val="style4"/>
          <w:rFonts w:cstheme="minorHAnsi"/>
          <w:sz w:val="24"/>
          <w:szCs w:val="24"/>
        </w:rPr>
        <w:t xml:space="preserve">If you are in need of an accommodation for a disability in order to participate in this class, please see the instructor and contact Services to Students with Disabilities </w:t>
      </w:r>
      <w:proofErr w:type="spellStart"/>
      <w:r w:rsidRPr="005E1808">
        <w:rPr>
          <w:rStyle w:val="style4"/>
          <w:rFonts w:cstheme="minorHAnsi"/>
          <w:sz w:val="24"/>
          <w:szCs w:val="24"/>
        </w:rPr>
        <w:t>at</w:t>
      </w:r>
      <w:proofErr w:type="spellEnd"/>
      <w:r w:rsidRPr="005E1808">
        <w:rPr>
          <w:rStyle w:val="style4"/>
          <w:rFonts w:cstheme="minorHAnsi"/>
          <w:sz w:val="24"/>
          <w:szCs w:val="24"/>
        </w:rPr>
        <w:t xml:space="preserve"> (909) 537-5238 or </w:t>
      </w:r>
      <w:hyperlink r:id="rId11" w:history="1">
        <w:r w:rsidRPr="005E1808">
          <w:rPr>
            <w:rStyle w:val="Hyperlink"/>
            <w:rFonts w:cstheme="minorHAnsi"/>
            <w:sz w:val="24"/>
            <w:szCs w:val="24"/>
          </w:rPr>
          <w:t>ssd@csusb.edu</w:t>
        </w:r>
      </w:hyperlink>
      <w:r w:rsidRPr="005E1808">
        <w:rPr>
          <w:rStyle w:val="style4"/>
          <w:rFonts w:cstheme="minorHAnsi"/>
          <w:sz w:val="24"/>
          <w:szCs w:val="24"/>
        </w:rPr>
        <w:t>.</w:t>
      </w:r>
    </w:p>
    <w:p w14:paraId="78F29B3D" w14:textId="77777777" w:rsidR="00513D53" w:rsidRPr="00827519" w:rsidRDefault="00513D53" w:rsidP="00513D53">
      <w:pPr>
        <w:rPr>
          <w:sz w:val="24"/>
          <w:szCs w:val="24"/>
        </w:rPr>
      </w:pPr>
      <w:r w:rsidRPr="00827519">
        <w:rPr>
          <w:sz w:val="24"/>
          <w:szCs w:val="24"/>
        </w:rPr>
        <w:t>If you require assistance in the event of an emergency, you are advised to establish a buddy system with a buddy and an alternate buddy in the class. Individuals with disabilities should prepare for an emergency ahead of time by instructing a classmate and the instructor.</w:t>
      </w:r>
    </w:p>
    <w:p w14:paraId="0E3A6C53" w14:textId="77777777" w:rsidR="00513D53" w:rsidRPr="00513D53" w:rsidRDefault="00513D53" w:rsidP="00513D53">
      <w:pPr>
        <w:pStyle w:val="Heading3"/>
        <w:rPr>
          <w:b/>
          <w:bCs/>
          <w:color w:val="auto"/>
        </w:rPr>
      </w:pPr>
      <w:r w:rsidRPr="00513D53">
        <w:rPr>
          <w:b/>
          <w:bCs/>
          <w:color w:val="auto"/>
        </w:rPr>
        <w:t>Palm Desert Campus:</w:t>
      </w:r>
    </w:p>
    <w:p w14:paraId="725A54B0" w14:textId="77777777" w:rsidR="00513D53" w:rsidRDefault="00513D53" w:rsidP="00513D53">
      <w:pPr>
        <w:spacing w:after="0"/>
        <w:rPr>
          <w:sz w:val="24"/>
          <w:szCs w:val="24"/>
        </w:rPr>
      </w:pPr>
      <w:r w:rsidRPr="00827519">
        <w:rPr>
          <w:sz w:val="24"/>
          <w:szCs w:val="24"/>
        </w:rPr>
        <w:t xml:space="preserve">If you are in need of an accommodation for a disability in order to participate in this class, please let me know ASAP and also contact Services to Students with Disabilities at the Palm Desert Campus at 760-341-2883 extension 78117, or at the San Bernardino Campus at 909-537-5238, </w:t>
      </w:r>
      <w:hyperlink r:id="rId12" w:history="1">
        <w:r w:rsidRPr="001E76C2">
          <w:rPr>
            <w:rStyle w:val="Hyperlink"/>
            <w:sz w:val="24"/>
            <w:szCs w:val="24"/>
          </w:rPr>
          <w:t>ssd@csusb.edu</w:t>
        </w:r>
      </w:hyperlink>
      <w:r w:rsidRPr="00827519">
        <w:rPr>
          <w:sz w:val="24"/>
          <w:szCs w:val="24"/>
        </w:rPr>
        <w:t>.</w:t>
      </w:r>
    </w:p>
    <w:p w14:paraId="0E6FC80C" w14:textId="77777777" w:rsidR="00513D53" w:rsidRPr="00827519" w:rsidRDefault="00513D53" w:rsidP="00513D53">
      <w:pPr>
        <w:spacing w:after="0"/>
        <w:rPr>
          <w:sz w:val="24"/>
          <w:szCs w:val="24"/>
        </w:rPr>
      </w:pPr>
    </w:p>
    <w:p w14:paraId="715A1B3F" w14:textId="77777777" w:rsidR="004A256E" w:rsidRPr="00513D53" w:rsidRDefault="00513D53" w:rsidP="00513D53">
      <w:pPr>
        <w:spacing w:after="0"/>
        <w:rPr>
          <w:sz w:val="24"/>
          <w:szCs w:val="24"/>
        </w:rPr>
      </w:pPr>
      <w:r w:rsidRPr="00827519">
        <w:rPr>
          <w:sz w:val="24"/>
          <w:szCs w:val="24"/>
        </w:rPr>
        <w:t>If you require assistance in the event of an emergency, you are advised to establish a buddy system with a buddy and an alternate buddy in the class. Individuals with disabilities should prepare for an emergency ahead of time by instructing a classmate and the instructor.</w:t>
      </w:r>
    </w:p>
    <w:p w14:paraId="28D42424" w14:textId="77777777" w:rsidR="00102CA1" w:rsidRDefault="00102CA1" w:rsidP="0060393E">
      <w:pPr>
        <w:pStyle w:val="Heading2"/>
        <w:rPr>
          <w:rStyle w:val="Hyperlink"/>
          <w:rFonts w:cstheme="minorHAnsi"/>
          <w:b w:val="0"/>
          <w:bCs w:val="0"/>
          <w:sz w:val="24"/>
          <w:szCs w:val="24"/>
        </w:rPr>
      </w:pPr>
      <w:r w:rsidRPr="00085A1C">
        <w:t>Writing Center</w:t>
      </w:r>
      <w:r w:rsidR="0060393E">
        <w:br/>
      </w:r>
      <w:r w:rsidRPr="0060393E">
        <w:rPr>
          <w:rFonts w:eastAsiaTheme="minorHAnsi" w:cstheme="minorHAnsi"/>
          <w:b w:val="0"/>
          <w:bCs w:val="0"/>
          <w:color w:val="000000"/>
          <w:kern w:val="2"/>
          <w:sz w:val="24"/>
          <w:szCs w:val="24"/>
        </w:rPr>
        <w:t>CSUSB Writing Center provides writing assistance to graduate and undergraduate students. The CSUSB Writing Centers are now fully online offering all appointments via Zoom and email.</w:t>
      </w:r>
      <w:r w:rsidR="0060393E">
        <w:rPr>
          <w:rFonts w:eastAsiaTheme="minorHAnsi" w:cstheme="minorHAnsi"/>
          <w:b w:val="0"/>
          <w:bCs w:val="0"/>
          <w:color w:val="000000"/>
          <w:kern w:val="2"/>
          <w:sz w:val="24"/>
          <w:szCs w:val="24"/>
        </w:rPr>
        <w:t xml:space="preserve"> </w:t>
      </w:r>
      <w:r w:rsidRPr="0060393E">
        <w:rPr>
          <w:rFonts w:cstheme="minorHAnsi"/>
          <w:b w:val="0"/>
          <w:bCs w:val="0"/>
          <w:sz w:val="24"/>
          <w:szCs w:val="24"/>
        </w:rPr>
        <w:t xml:space="preserve">Our website has more information at </w:t>
      </w:r>
      <w:hyperlink r:id="rId13" w:history="1">
        <w:r w:rsidRPr="0060393E">
          <w:rPr>
            <w:rStyle w:val="Hyperlink"/>
            <w:rFonts w:cstheme="minorHAnsi"/>
            <w:b w:val="0"/>
            <w:bCs w:val="0"/>
            <w:sz w:val="24"/>
            <w:szCs w:val="24"/>
          </w:rPr>
          <w:t>https://www.csusb.edu/writing-center</w:t>
        </w:r>
      </w:hyperlink>
      <w:r w:rsidRPr="0060393E">
        <w:rPr>
          <w:rFonts w:cstheme="minorHAnsi"/>
          <w:b w:val="0"/>
          <w:bCs w:val="0"/>
          <w:sz w:val="24"/>
          <w:szCs w:val="24"/>
        </w:rPr>
        <w:t xml:space="preserve"> and the direct site address for our scheduling web app is </w:t>
      </w:r>
      <w:hyperlink r:id="rId14" w:history="1">
        <w:r w:rsidRPr="0060393E">
          <w:rPr>
            <w:rStyle w:val="Hyperlink"/>
            <w:rFonts w:cstheme="minorHAnsi"/>
            <w:b w:val="0"/>
            <w:bCs w:val="0"/>
            <w:sz w:val="24"/>
            <w:szCs w:val="24"/>
          </w:rPr>
          <w:t>csusb.mywconline.com.</w:t>
        </w:r>
      </w:hyperlink>
    </w:p>
    <w:p w14:paraId="6D7B546A" w14:textId="77777777" w:rsidR="00203880" w:rsidRPr="00203880" w:rsidRDefault="00203880" w:rsidP="00203880">
      <w:pPr>
        <w:pStyle w:val="Heading3"/>
        <w:rPr>
          <w:rFonts w:asciiTheme="minorHAnsi" w:eastAsia="Microsoft YaHei" w:hAnsiTheme="minorHAnsi" w:cs="Times New Roman"/>
          <w:b/>
          <w:bCs/>
          <w:color w:val="auto"/>
          <w:sz w:val="28"/>
          <w:szCs w:val="36"/>
        </w:rPr>
      </w:pPr>
      <w:r w:rsidRPr="00203880">
        <w:rPr>
          <w:rFonts w:asciiTheme="minorHAnsi" w:eastAsia="Microsoft YaHei" w:hAnsiTheme="minorHAnsi" w:cs="Times New Roman"/>
          <w:b/>
          <w:bCs/>
          <w:color w:val="auto"/>
          <w:sz w:val="28"/>
          <w:szCs w:val="36"/>
        </w:rPr>
        <w:t>Counseling Services</w:t>
      </w:r>
    </w:p>
    <w:p w14:paraId="2F625075" w14:textId="77777777" w:rsidR="00203880" w:rsidRDefault="007E63DE" w:rsidP="00203880">
      <w:pPr>
        <w:rPr>
          <w:sz w:val="24"/>
          <w:szCs w:val="24"/>
        </w:rPr>
      </w:pPr>
      <w:hyperlink r:id="rId15" w:history="1">
        <w:r w:rsidR="00203880" w:rsidRPr="002728BC">
          <w:rPr>
            <w:rStyle w:val="Hyperlink"/>
            <w:sz w:val="24"/>
            <w:szCs w:val="24"/>
          </w:rPr>
          <w:t>Counseling and Psychological Services</w:t>
        </w:r>
      </w:hyperlink>
      <w:r w:rsidR="00203880" w:rsidRPr="002728BC">
        <w:rPr>
          <w:smallCaps/>
          <w:sz w:val="24"/>
          <w:szCs w:val="24"/>
        </w:rPr>
        <w:t xml:space="preserve"> </w:t>
      </w:r>
      <w:r w:rsidR="00203880" w:rsidRPr="002728BC">
        <w:rPr>
          <w:sz w:val="24"/>
          <w:szCs w:val="24"/>
        </w:rPr>
        <w:t>offers confidential counseling services by licensed psychologists</w:t>
      </w:r>
      <w:r w:rsidR="00203880">
        <w:rPr>
          <w:sz w:val="24"/>
          <w:szCs w:val="24"/>
        </w:rPr>
        <w:t xml:space="preserve">, </w:t>
      </w:r>
      <w:r w:rsidR="00203880" w:rsidRPr="002728BC">
        <w:rPr>
          <w:sz w:val="24"/>
          <w:szCs w:val="24"/>
        </w:rPr>
        <w:t>counselors</w:t>
      </w:r>
      <w:r w:rsidR="00203880">
        <w:rPr>
          <w:sz w:val="24"/>
          <w:szCs w:val="24"/>
        </w:rPr>
        <w:t>, and social workers</w:t>
      </w:r>
      <w:r w:rsidR="00203880" w:rsidRPr="002728BC">
        <w:rPr>
          <w:sz w:val="24"/>
          <w:szCs w:val="24"/>
        </w:rPr>
        <w:t>. More info can be found at their website or by c</w:t>
      </w:r>
      <w:r w:rsidR="00203880">
        <w:rPr>
          <w:sz w:val="24"/>
          <w:szCs w:val="24"/>
        </w:rPr>
        <w:t>all</w:t>
      </w:r>
      <w:r w:rsidR="00203880" w:rsidRPr="002728BC">
        <w:rPr>
          <w:sz w:val="24"/>
          <w:szCs w:val="24"/>
        </w:rPr>
        <w:t>ing (</w:t>
      </w:r>
      <w:r w:rsidR="00203880">
        <w:rPr>
          <w:sz w:val="24"/>
          <w:szCs w:val="24"/>
        </w:rPr>
        <w:t xml:space="preserve">909) 537-5040. </w:t>
      </w:r>
    </w:p>
    <w:p w14:paraId="69B56C59" w14:textId="77777777" w:rsidR="00203880" w:rsidRPr="00203880" w:rsidRDefault="00203880" w:rsidP="00203880">
      <w:pPr>
        <w:pStyle w:val="Heading3"/>
        <w:rPr>
          <w:rFonts w:asciiTheme="minorHAnsi" w:eastAsia="Microsoft YaHei" w:hAnsiTheme="minorHAnsi" w:cs="Times New Roman"/>
          <w:b/>
          <w:bCs/>
          <w:color w:val="auto"/>
          <w:sz w:val="28"/>
          <w:szCs w:val="36"/>
        </w:rPr>
      </w:pPr>
      <w:r w:rsidRPr="00203880">
        <w:rPr>
          <w:rFonts w:asciiTheme="minorHAnsi" w:eastAsia="Microsoft YaHei" w:hAnsiTheme="minorHAnsi" w:cs="Times New Roman"/>
          <w:b/>
          <w:bCs/>
          <w:color w:val="auto"/>
          <w:sz w:val="28"/>
          <w:szCs w:val="36"/>
        </w:rPr>
        <w:t>Food Insecurity/Scarcity</w:t>
      </w:r>
    </w:p>
    <w:p w14:paraId="700A75FC" w14:textId="77777777" w:rsidR="00203880" w:rsidRDefault="007E63DE" w:rsidP="00203880">
      <w:pPr>
        <w:rPr>
          <w:sz w:val="24"/>
          <w:szCs w:val="24"/>
        </w:rPr>
      </w:pPr>
      <w:hyperlink r:id="rId16" w:history="1">
        <w:r w:rsidR="00203880" w:rsidRPr="00827519">
          <w:rPr>
            <w:rStyle w:val="Hyperlink"/>
            <w:sz w:val="24"/>
            <w:szCs w:val="24"/>
          </w:rPr>
          <w:t xml:space="preserve">The </w:t>
        </w:r>
        <w:proofErr w:type="spellStart"/>
        <w:r w:rsidR="00203880" w:rsidRPr="00827519">
          <w:rPr>
            <w:rStyle w:val="Hyperlink"/>
            <w:sz w:val="24"/>
            <w:szCs w:val="24"/>
          </w:rPr>
          <w:t>Obershaw</w:t>
        </w:r>
        <w:proofErr w:type="spellEnd"/>
        <w:r w:rsidR="00203880" w:rsidRPr="00827519">
          <w:rPr>
            <w:rStyle w:val="Hyperlink"/>
            <w:sz w:val="24"/>
            <w:szCs w:val="24"/>
          </w:rPr>
          <w:t xml:space="preserve"> Den</w:t>
        </w:r>
      </w:hyperlink>
      <w:r w:rsidR="00203880" w:rsidRPr="00827519">
        <w:rPr>
          <w:sz w:val="24"/>
          <w:szCs w:val="24"/>
        </w:rPr>
        <w:t xml:space="preserve"> provides food and personal hygiene items for enrolled students in need. Services are confidential.</w:t>
      </w:r>
      <w:r w:rsidR="00203880">
        <w:rPr>
          <w:sz w:val="24"/>
          <w:szCs w:val="24"/>
        </w:rPr>
        <w:t xml:space="preserve"> </w:t>
      </w:r>
    </w:p>
    <w:p w14:paraId="5C5D34B7" w14:textId="77777777" w:rsidR="000F20C9" w:rsidRPr="000F20C9" w:rsidRDefault="000F20C9" w:rsidP="000F20C9">
      <w:pPr>
        <w:pStyle w:val="Heading3"/>
        <w:rPr>
          <w:rFonts w:asciiTheme="minorHAnsi" w:eastAsia="Microsoft YaHei" w:hAnsiTheme="minorHAnsi" w:cs="Times New Roman"/>
          <w:b/>
          <w:bCs/>
          <w:color w:val="auto"/>
          <w:sz w:val="28"/>
          <w:szCs w:val="36"/>
        </w:rPr>
      </w:pPr>
      <w:r w:rsidRPr="000F20C9">
        <w:rPr>
          <w:rFonts w:asciiTheme="minorHAnsi" w:eastAsia="Microsoft YaHei" w:hAnsiTheme="minorHAnsi" w:cs="Times New Roman"/>
          <w:b/>
          <w:bCs/>
          <w:color w:val="auto"/>
          <w:sz w:val="28"/>
          <w:szCs w:val="36"/>
        </w:rPr>
        <w:t xml:space="preserve">Academic Services </w:t>
      </w:r>
    </w:p>
    <w:p w14:paraId="7EBC272B" w14:textId="77777777" w:rsidR="000F20C9" w:rsidRPr="002728BC" w:rsidRDefault="000F20C9" w:rsidP="000F20C9">
      <w:pPr>
        <w:rPr>
          <w:sz w:val="24"/>
          <w:szCs w:val="24"/>
        </w:rPr>
      </w:pPr>
      <w:r w:rsidRPr="002728BC">
        <w:rPr>
          <w:sz w:val="24"/>
          <w:szCs w:val="24"/>
        </w:rPr>
        <w:t xml:space="preserve">A complete list of all </w:t>
      </w:r>
      <w:r w:rsidRPr="007337AA">
        <w:rPr>
          <w:rStyle w:val="Hyperlink"/>
          <w:sz w:val="24"/>
          <w:szCs w:val="24"/>
        </w:rPr>
        <w:t>academic support services</w:t>
      </w:r>
      <w:r w:rsidRPr="007337AA">
        <w:rPr>
          <w:sz w:val="24"/>
          <w:szCs w:val="24"/>
        </w:rPr>
        <w:t xml:space="preserve"> </w:t>
      </w:r>
      <w:r w:rsidRPr="002728BC">
        <w:rPr>
          <w:sz w:val="24"/>
          <w:szCs w:val="24"/>
        </w:rPr>
        <w:t xml:space="preserve">is available on the </w:t>
      </w:r>
      <w:hyperlink r:id="rId17" w:history="1">
        <w:r w:rsidRPr="002728BC">
          <w:rPr>
            <w:rStyle w:val="Hyperlink"/>
            <w:sz w:val="24"/>
            <w:szCs w:val="24"/>
          </w:rPr>
          <w:t>Academic Success</w:t>
        </w:r>
      </w:hyperlink>
      <w:r w:rsidRPr="002728BC">
        <w:rPr>
          <w:sz w:val="24"/>
          <w:szCs w:val="24"/>
        </w:rPr>
        <w:t xml:space="preserve"> section of the </w:t>
      </w:r>
      <w:hyperlink r:id="rId18" w:history="1">
        <w:r w:rsidRPr="002728BC">
          <w:rPr>
            <w:rStyle w:val="Hyperlink"/>
            <w:sz w:val="24"/>
            <w:szCs w:val="24"/>
          </w:rPr>
          <w:t>CSUSB Student Affairs</w:t>
        </w:r>
      </w:hyperlink>
      <w:r w:rsidRPr="002728BC">
        <w:rPr>
          <w:sz w:val="24"/>
          <w:szCs w:val="24"/>
        </w:rPr>
        <w:t xml:space="preserve"> website. </w:t>
      </w:r>
    </w:p>
    <w:p w14:paraId="1337A2E5" w14:textId="77777777" w:rsidR="006C2A16" w:rsidRPr="006C2A16" w:rsidRDefault="006C2A16" w:rsidP="006C2A16">
      <w:pPr>
        <w:pStyle w:val="Heading2"/>
      </w:pPr>
      <w:r>
        <w:t>Success in an Online Course</w:t>
      </w:r>
      <w:r>
        <w:br/>
      </w:r>
      <w:r w:rsidRPr="006C2A16">
        <w:rPr>
          <w:b w:val="0"/>
          <w:bCs w:val="0"/>
          <w:sz w:val="24"/>
          <w:szCs w:val="24"/>
        </w:rPr>
        <w:t>This online course offers the advantage of learning anyplace and anytime. Despite this flexibility, to succeed in the online learning environment students should keep in mind the following requirements:</w:t>
      </w:r>
    </w:p>
    <w:p w14:paraId="5870F1D9"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A computer</w:t>
      </w:r>
      <w:r>
        <w:rPr>
          <w:sz w:val="24"/>
          <w:szCs w:val="24"/>
        </w:rPr>
        <w:t xml:space="preserve"> </w:t>
      </w:r>
      <w:r w:rsidRPr="002728BC">
        <w:rPr>
          <w:sz w:val="24"/>
          <w:szCs w:val="24"/>
        </w:rPr>
        <w:t>with a stable Internet connection. Higher speed Internet connections are strongly recommended.</w:t>
      </w:r>
    </w:p>
    <w:p w14:paraId="7FFAF6AF"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Basic computer skills - email, surf the Internet, and create basic word processor files.</w:t>
      </w:r>
    </w:p>
    <w:p w14:paraId="59D68425"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Microsoft Office 2010 or higher (Must include Word and PowerPoint).</w:t>
      </w:r>
    </w:p>
    <w:p w14:paraId="159860ED"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lastRenderedPageBreak/>
        <w:t>A reliable email address that will not change from the beginning until the end of the semester.</w:t>
      </w:r>
    </w:p>
    <w:p w14:paraId="11CB23A4"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A "technology back-up" plan. Students should plan out an alternative location to do assignments and quizzes in the event their computer or Internet connection is not working</w:t>
      </w:r>
      <w:r>
        <w:rPr>
          <w:sz w:val="24"/>
          <w:szCs w:val="24"/>
        </w:rPr>
        <w:t>.</w:t>
      </w:r>
    </w:p>
    <w:p w14:paraId="3922FF41"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Time. Distance learning courses require as much time as traditional (classroom) instruction. The primary difference is that online instruction allows flexibility.</w:t>
      </w:r>
    </w:p>
    <w:p w14:paraId="0EA72EB1" w14:textId="77777777" w:rsidR="006C2A16" w:rsidRPr="002728BC" w:rsidRDefault="006C2A16" w:rsidP="006C2A16">
      <w:pPr>
        <w:pStyle w:val="ListParagraph"/>
        <w:numPr>
          <w:ilvl w:val="0"/>
          <w:numId w:val="11"/>
        </w:numPr>
        <w:spacing w:after="200" w:line="276" w:lineRule="auto"/>
        <w:rPr>
          <w:sz w:val="24"/>
          <w:szCs w:val="24"/>
        </w:rPr>
      </w:pPr>
      <w:r w:rsidRPr="002728BC">
        <w:rPr>
          <w:sz w:val="24"/>
          <w:szCs w:val="24"/>
        </w:rPr>
        <w:t>Self-motivation. Online students must be "self-starters" and can work with a minimum of supervision. Students who procrastinate are rarely successful in distance learning courses.</w:t>
      </w:r>
    </w:p>
    <w:p w14:paraId="3EB6FA1E" w14:textId="77777777" w:rsidR="006C2A16" w:rsidRPr="002728BC" w:rsidRDefault="006C2A16" w:rsidP="006C2A16">
      <w:pPr>
        <w:spacing w:after="0"/>
        <w:rPr>
          <w:sz w:val="24"/>
          <w:szCs w:val="24"/>
        </w:rPr>
      </w:pPr>
      <w:r w:rsidRPr="002728BC">
        <w:rPr>
          <w:sz w:val="24"/>
          <w:szCs w:val="24"/>
        </w:rPr>
        <w:t>Students are also required to:</w:t>
      </w:r>
    </w:p>
    <w:p w14:paraId="0CA6251F" w14:textId="77777777" w:rsidR="006C2A16" w:rsidRPr="002728BC" w:rsidRDefault="006C2A16" w:rsidP="006C2A16">
      <w:pPr>
        <w:pStyle w:val="ListParagraph"/>
        <w:numPr>
          <w:ilvl w:val="0"/>
          <w:numId w:val="12"/>
        </w:numPr>
        <w:spacing w:after="200" w:line="276" w:lineRule="auto"/>
        <w:rPr>
          <w:sz w:val="24"/>
          <w:szCs w:val="24"/>
        </w:rPr>
      </w:pPr>
      <w:r w:rsidRPr="002728BC">
        <w:rPr>
          <w:sz w:val="24"/>
          <w:szCs w:val="24"/>
        </w:rPr>
        <w:t>Make use of the online course materials available via Blackboard. Access to these materials is available once you have registered to the course</w:t>
      </w:r>
    </w:p>
    <w:p w14:paraId="5CEAD008" w14:textId="77777777" w:rsidR="006C2A16" w:rsidRPr="002728BC" w:rsidRDefault="006C2A16" w:rsidP="006C2A16">
      <w:pPr>
        <w:pStyle w:val="ListParagraph"/>
        <w:numPr>
          <w:ilvl w:val="0"/>
          <w:numId w:val="12"/>
        </w:numPr>
        <w:spacing w:after="200" w:line="276" w:lineRule="auto"/>
        <w:rPr>
          <w:sz w:val="24"/>
          <w:szCs w:val="24"/>
        </w:rPr>
      </w:pPr>
      <w:r w:rsidRPr="002728BC">
        <w:rPr>
          <w:sz w:val="24"/>
          <w:szCs w:val="24"/>
        </w:rPr>
        <w:t>Participate in asynchronous online discussions</w:t>
      </w:r>
    </w:p>
    <w:p w14:paraId="373B9E78" w14:textId="77777777" w:rsidR="006C2A16" w:rsidRPr="002728BC" w:rsidRDefault="006C2A16" w:rsidP="006C2A16">
      <w:pPr>
        <w:pStyle w:val="ListParagraph"/>
        <w:numPr>
          <w:ilvl w:val="0"/>
          <w:numId w:val="12"/>
        </w:numPr>
        <w:spacing w:after="200" w:line="276" w:lineRule="auto"/>
        <w:rPr>
          <w:sz w:val="24"/>
          <w:szCs w:val="24"/>
        </w:rPr>
      </w:pPr>
      <w:r w:rsidRPr="002728BC">
        <w:rPr>
          <w:sz w:val="24"/>
          <w:szCs w:val="24"/>
        </w:rPr>
        <w:t>Complete readings and assignments by the dates indicated on the syllabus</w:t>
      </w:r>
    </w:p>
    <w:p w14:paraId="053B3A17" w14:textId="77777777" w:rsidR="006C2A16" w:rsidRPr="00F00CAB" w:rsidRDefault="006C2A16" w:rsidP="006C2A16">
      <w:pPr>
        <w:pStyle w:val="ListParagraph"/>
        <w:numPr>
          <w:ilvl w:val="0"/>
          <w:numId w:val="12"/>
        </w:numPr>
        <w:spacing w:after="200" w:line="276" w:lineRule="auto"/>
        <w:rPr>
          <w:sz w:val="24"/>
          <w:szCs w:val="24"/>
        </w:rPr>
      </w:pPr>
      <w:r w:rsidRPr="002728BC">
        <w:rPr>
          <w:sz w:val="24"/>
          <w:szCs w:val="24"/>
        </w:rPr>
        <w:t>Check email daily</w:t>
      </w:r>
    </w:p>
    <w:p w14:paraId="4C302553" w14:textId="77777777" w:rsidR="006C2A16" w:rsidRPr="006C2A16" w:rsidRDefault="006C2A16" w:rsidP="006C2A16">
      <w:pPr>
        <w:pStyle w:val="Heading2"/>
      </w:pPr>
      <w:r>
        <w:t>Netiquette</w:t>
      </w:r>
      <w:r>
        <w:br/>
      </w:r>
      <w:proofErr w:type="spellStart"/>
      <w:r w:rsidRPr="006C2A16">
        <w:rPr>
          <w:b w:val="0"/>
          <w:bCs w:val="0"/>
          <w:sz w:val="24"/>
          <w:szCs w:val="24"/>
        </w:rPr>
        <w:t>Netiquette</w:t>
      </w:r>
      <w:proofErr w:type="spellEnd"/>
      <w:r w:rsidRPr="006C2A16">
        <w:rPr>
          <w:b w:val="0"/>
          <w:bCs w:val="0"/>
          <w:sz w:val="24"/>
          <w:szCs w:val="24"/>
        </w:rPr>
        <w:t xml:space="preserve"> is online etiquette. It is important that all participants in online courses be aware of proper online behavior and respect one another.</w:t>
      </w:r>
    </w:p>
    <w:p w14:paraId="6E14B7FE" w14:textId="77777777" w:rsidR="006C2A16" w:rsidRPr="007337AA" w:rsidRDefault="006C2A16" w:rsidP="006C2A16">
      <w:pPr>
        <w:rPr>
          <w:sz w:val="24"/>
          <w:szCs w:val="24"/>
        </w:rPr>
      </w:pPr>
      <w:r w:rsidRPr="007337AA">
        <w:rPr>
          <w:sz w:val="24"/>
          <w:szCs w:val="24"/>
        </w:rPr>
        <w:t>Use appropriate language for an educational environment:</w:t>
      </w:r>
    </w:p>
    <w:p w14:paraId="2BE3791F" w14:textId="77777777" w:rsidR="006C2A16" w:rsidRPr="007337AA" w:rsidRDefault="006C2A16" w:rsidP="006C2A16">
      <w:pPr>
        <w:pStyle w:val="ListParagraph"/>
        <w:numPr>
          <w:ilvl w:val="0"/>
          <w:numId w:val="13"/>
        </w:numPr>
        <w:spacing w:after="200" w:line="276" w:lineRule="auto"/>
        <w:rPr>
          <w:sz w:val="24"/>
          <w:szCs w:val="24"/>
        </w:rPr>
      </w:pPr>
      <w:r w:rsidRPr="007337AA">
        <w:rPr>
          <w:sz w:val="24"/>
          <w:szCs w:val="24"/>
        </w:rPr>
        <w:t>Use complete sentences</w:t>
      </w:r>
    </w:p>
    <w:p w14:paraId="50AA58D3" w14:textId="77777777" w:rsidR="006C2A16" w:rsidRPr="007337AA" w:rsidRDefault="006C2A16" w:rsidP="006C2A16">
      <w:pPr>
        <w:pStyle w:val="ListParagraph"/>
        <w:numPr>
          <w:ilvl w:val="0"/>
          <w:numId w:val="13"/>
        </w:numPr>
        <w:spacing w:after="200" w:line="276" w:lineRule="auto"/>
        <w:rPr>
          <w:sz w:val="24"/>
          <w:szCs w:val="24"/>
        </w:rPr>
      </w:pPr>
      <w:r w:rsidRPr="007337AA">
        <w:rPr>
          <w:sz w:val="24"/>
          <w:szCs w:val="24"/>
        </w:rPr>
        <w:t>Use proper spelling and grammar</w:t>
      </w:r>
    </w:p>
    <w:p w14:paraId="321E8A31" w14:textId="77777777" w:rsidR="006C2A16" w:rsidRPr="007337AA" w:rsidRDefault="006C2A16" w:rsidP="006C2A16">
      <w:pPr>
        <w:pStyle w:val="ListParagraph"/>
        <w:numPr>
          <w:ilvl w:val="0"/>
          <w:numId w:val="13"/>
        </w:numPr>
        <w:spacing w:after="200" w:line="276" w:lineRule="auto"/>
        <w:rPr>
          <w:sz w:val="24"/>
          <w:szCs w:val="24"/>
        </w:rPr>
      </w:pPr>
      <w:r w:rsidRPr="007337AA">
        <w:rPr>
          <w:sz w:val="24"/>
          <w:szCs w:val="24"/>
        </w:rPr>
        <w:t>Avoid slang and uncommon abbreviations</w:t>
      </w:r>
    </w:p>
    <w:p w14:paraId="58A85716" w14:textId="77777777" w:rsidR="006C2A16" w:rsidRPr="007337AA" w:rsidRDefault="006C2A16" w:rsidP="006C2A16">
      <w:pPr>
        <w:pStyle w:val="ListParagraph"/>
        <w:numPr>
          <w:ilvl w:val="0"/>
          <w:numId w:val="13"/>
        </w:numPr>
        <w:spacing w:after="200" w:line="276" w:lineRule="auto"/>
        <w:rPr>
          <w:sz w:val="24"/>
          <w:szCs w:val="24"/>
        </w:rPr>
      </w:pPr>
      <w:r w:rsidRPr="007337AA">
        <w:rPr>
          <w:sz w:val="24"/>
          <w:szCs w:val="24"/>
        </w:rPr>
        <w:t>Do not use obscene or threatening language</w:t>
      </w:r>
    </w:p>
    <w:p w14:paraId="4D21C64D" w14:textId="77777777" w:rsidR="006C2A16" w:rsidRPr="00F52D2B" w:rsidRDefault="006C2A16" w:rsidP="006C2A16">
      <w:pPr>
        <w:rPr>
          <w:sz w:val="24"/>
          <w:szCs w:val="24"/>
        </w:rPr>
      </w:pPr>
      <w:r w:rsidRPr="007337AA">
        <w:rPr>
          <w:sz w:val="24"/>
          <w:szCs w:val="24"/>
        </w:rPr>
        <w:t xml:space="preserve">Remember that the University values diversity and encourages discourse. Be respectful of differences while engaging in online discussions. For more information about Netiquette, see </w:t>
      </w:r>
      <w:hyperlink r:id="rId19" w:history="1">
        <w:r w:rsidRPr="007337AA">
          <w:rPr>
            <w:rStyle w:val="Hyperlink"/>
            <w:sz w:val="24"/>
            <w:szCs w:val="24"/>
          </w:rPr>
          <w:t>The Core Rules for Netiquette</w:t>
        </w:r>
      </w:hyperlink>
      <w:r w:rsidRPr="007337AA">
        <w:rPr>
          <w:sz w:val="24"/>
          <w:szCs w:val="24"/>
        </w:rPr>
        <w:t xml:space="preserve"> by Virginia Shea.</w:t>
      </w:r>
    </w:p>
    <w:p w14:paraId="23C1539D" w14:textId="77777777" w:rsidR="006C2A16" w:rsidRPr="006C2A16" w:rsidRDefault="006C2A16" w:rsidP="006C2A16">
      <w:pPr>
        <w:pStyle w:val="Heading2"/>
      </w:pPr>
      <w:r>
        <w:t>Student Privacy and Intellectual</w:t>
      </w:r>
      <w:r w:rsidRPr="00C02F48">
        <w:t xml:space="preserve"> </w:t>
      </w:r>
      <w:r>
        <w:t>Property</w:t>
      </w:r>
      <w:r>
        <w:br/>
      </w:r>
      <w:r w:rsidRPr="006C2A16">
        <w:rPr>
          <w:b w:val="0"/>
          <w:bCs w:val="0"/>
          <w:sz w:val="24"/>
          <w:szCs w:val="24"/>
        </w:rPr>
        <w:t>Students maintain intellectual property rights to work products they create as part of this course unless they are formally notified otherwise.</w:t>
      </w:r>
    </w:p>
    <w:p w14:paraId="4AB16721" w14:textId="77777777" w:rsidR="006C2A16" w:rsidRPr="00ED5B1C" w:rsidRDefault="006C2A16" w:rsidP="006C2A16">
      <w:pPr>
        <w:rPr>
          <w:rFonts w:ascii="Times" w:hAnsi="Times" w:cs="Times"/>
          <w:sz w:val="24"/>
          <w:szCs w:val="24"/>
        </w:rPr>
      </w:pPr>
      <w:r w:rsidRPr="00ED5B1C">
        <w:rPr>
          <w:sz w:val="24"/>
          <w:szCs w:val="24"/>
        </w:rPr>
        <w:t xml:space="preserve">Blackboard Grade Center is used to assure privacy of student grades and feedback on individual assignments unless students have granted written waivers. </w:t>
      </w:r>
    </w:p>
    <w:p w14:paraId="12CE4691" w14:textId="77777777" w:rsidR="006C2A16" w:rsidRPr="00ED5B1C" w:rsidRDefault="006C2A16" w:rsidP="006C2A16">
      <w:pPr>
        <w:rPr>
          <w:rFonts w:ascii="Times" w:hAnsi="Times" w:cs="Times"/>
          <w:sz w:val="24"/>
          <w:szCs w:val="24"/>
        </w:rPr>
      </w:pPr>
      <w:r w:rsidRPr="00ED5B1C">
        <w:rPr>
          <w:sz w:val="24"/>
          <w:szCs w:val="24"/>
        </w:rPr>
        <w:t xml:space="preserve">Students will be notified at the time of an assignment if copies of student work will be retained beyond the end of the semester or used as examples for future students or the wider public. </w:t>
      </w:r>
    </w:p>
    <w:p w14:paraId="0E75D988" w14:textId="77777777" w:rsidR="006C2A16" w:rsidRPr="006C2A16" w:rsidRDefault="006C2A16" w:rsidP="006C2A16">
      <w:pPr>
        <w:pStyle w:val="Heading2"/>
        <w:rPr>
          <w:b w:val="0"/>
          <w:bCs w:val="0"/>
        </w:rPr>
      </w:pPr>
      <w:r w:rsidRPr="00C02F48">
        <w:t xml:space="preserve">Copyright </w:t>
      </w:r>
      <w:r>
        <w:br/>
      </w:r>
      <w:r w:rsidRPr="006C2A16">
        <w:rPr>
          <w:b w:val="0"/>
          <w:bCs w:val="0"/>
          <w:sz w:val="24"/>
          <w:szCs w:val="24"/>
        </w:rPr>
        <w:t>CSUSB respects the intellectual property of others and we ask our faculty &amp; students to do the same.</w:t>
      </w:r>
    </w:p>
    <w:p w14:paraId="5A26FA5D" w14:textId="77777777" w:rsidR="00203880" w:rsidRPr="006C2A16" w:rsidRDefault="006C2A16" w:rsidP="006C2A16">
      <w:pPr>
        <w:pStyle w:val="Heading2"/>
        <w:rPr>
          <w:b w:val="0"/>
          <w:bCs w:val="0"/>
        </w:rPr>
      </w:pPr>
      <w:r w:rsidRPr="006C2A16">
        <w:rPr>
          <w:b w:val="0"/>
          <w:bCs w:val="0"/>
          <w:sz w:val="24"/>
          <w:szCs w:val="24"/>
        </w:rPr>
        <w:lastRenderedPageBreak/>
        <w:t xml:space="preserve">It is best to assume that any material (e.g., graphic, html coding, text, video, or sound) on the Web is copyrighted unless specific permission is given to copy it under a </w:t>
      </w:r>
      <w:hyperlink r:id="rId20" w:history="1">
        <w:r w:rsidRPr="006C2A16">
          <w:rPr>
            <w:rStyle w:val="Hyperlink"/>
            <w:b w:val="0"/>
            <w:bCs w:val="0"/>
            <w:sz w:val="24"/>
            <w:szCs w:val="24"/>
          </w:rPr>
          <w:t>Creative Commons License</w:t>
        </w:r>
      </w:hyperlink>
      <w:r w:rsidRPr="006C2A16">
        <w:rPr>
          <w:b w:val="0"/>
          <w:bCs w:val="0"/>
          <w:sz w:val="24"/>
          <w:szCs w:val="24"/>
        </w:rPr>
        <w:t xml:space="preserve">.  More information about the use of copy written material in education as part of the </w:t>
      </w:r>
      <w:hyperlink r:id="rId21" w:history="1">
        <w:r w:rsidRPr="006C2A16">
          <w:rPr>
            <w:rStyle w:val="Hyperlink"/>
            <w:b w:val="0"/>
            <w:bCs w:val="0"/>
            <w:sz w:val="24"/>
            <w:szCs w:val="24"/>
          </w:rPr>
          <w:t>TEACH Act</w:t>
        </w:r>
      </w:hyperlink>
      <w:r w:rsidRPr="006C2A16">
        <w:rPr>
          <w:b w:val="0"/>
          <w:bCs w:val="0"/>
          <w:sz w:val="24"/>
          <w:szCs w:val="24"/>
        </w:rPr>
        <w:t xml:space="preserve"> and </w:t>
      </w:r>
      <w:hyperlink r:id="rId22" w:history="1">
        <w:r w:rsidRPr="006C2A16">
          <w:rPr>
            <w:rStyle w:val="Hyperlink"/>
            <w:b w:val="0"/>
            <w:bCs w:val="0"/>
            <w:sz w:val="24"/>
            <w:szCs w:val="24"/>
          </w:rPr>
          <w:t>Copyright Fair Use Guidelines</w:t>
        </w:r>
      </w:hyperlink>
      <w:r w:rsidRPr="006C2A16">
        <w:rPr>
          <w:b w:val="0"/>
          <w:bCs w:val="0"/>
          <w:sz w:val="24"/>
          <w:szCs w:val="24"/>
        </w:rPr>
        <w:t>. Whenever possible, you should attribute the original author of any work used under these provisions</w:t>
      </w:r>
    </w:p>
    <w:p w14:paraId="245FB853" w14:textId="77777777" w:rsidR="00102CA1" w:rsidRPr="005436F6" w:rsidRDefault="00102CA1">
      <w:pPr>
        <w:rPr>
          <w:rFonts w:cstheme="minorHAnsi"/>
          <w:sz w:val="24"/>
          <w:szCs w:val="24"/>
        </w:rPr>
      </w:pPr>
    </w:p>
    <w:sectPr w:rsidR="00102CA1" w:rsidRPr="005436F6">
      <w:pgSz w:w="12240" w:h="15840"/>
      <w:pgMar w:top="720" w:right="1440" w:bottom="72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603ED" w14:textId="77777777" w:rsidR="007E63DE" w:rsidRDefault="007E63DE" w:rsidP="00E4329A">
      <w:pPr>
        <w:spacing w:after="0" w:line="240" w:lineRule="auto"/>
      </w:pPr>
      <w:r>
        <w:separator/>
      </w:r>
    </w:p>
  </w:endnote>
  <w:endnote w:type="continuationSeparator" w:id="0">
    <w:p w14:paraId="788B97D9" w14:textId="77777777" w:rsidR="007E63DE" w:rsidRDefault="007E63DE" w:rsidP="00E4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swiss"/>
    <w:pitch w:val="variable"/>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0"/>
    <w:family w:val="roman"/>
    <w:pitch w:val="variable"/>
  </w:font>
  <w:font w:name="TimesNewRomanPSMT">
    <w:altName w:val="Times New Roman"/>
    <w:panose1 w:val="020B0604020202020204"/>
    <w:charset w:val="00"/>
    <w:family w:val="roman"/>
    <w:pitch w:val="variable"/>
  </w:font>
  <w:font w:name="Liberation Sans">
    <w:altName w:val="Arial"/>
    <w:panose1 w:val="020B0604020202020204"/>
    <w:charset w:val="00"/>
    <w:family w:val="roman"/>
    <w:pitch w:val="variable"/>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BAFF6" w14:textId="77777777" w:rsidR="007E63DE" w:rsidRDefault="007E63DE" w:rsidP="00E4329A">
      <w:pPr>
        <w:spacing w:after="0" w:line="240" w:lineRule="auto"/>
      </w:pPr>
      <w:r>
        <w:separator/>
      </w:r>
    </w:p>
  </w:footnote>
  <w:footnote w:type="continuationSeparator" w:id="0">
    <w:p w14:paraId="26ABEF7A" w14:textId="77777777" w:rsidR="007E63DE" w:rsidRDefault="007E63DE" w:rsidP="00E4329A">
      <w:pPr>
        <w:spacing w:after="0" w:line="240" w:lineRule="auto"/>
      </w:pPr>
      <w:r>
        <w:continuationSeparator/>
      </w:r>
    </w:p>
  </w:footnote>
  <w:footnote w:id="1">
    <w:p w14:paraId="102495F1" w14:textId="77777777" w:rsidR="00E4329A" w:rsidRDefault="00E4329A" w:rsidP="00E4329A">
      <w:pPr>
        <w:pStyle w:val="FootnoteText"/>
      </w:pPr>
      <w:r>
        <w:rPr>
          <w:rStyle w:val="FootnoteReference"/>
        </w:rPr>
        <w:footnoteRef/>
      </w:r>
      <w:r>
        <w:t xml:space="preserve"> </w:t>
      </w:r>
      <w:r w:rsidRPr="006F7A8B">
        <w:t xml:space="preserve"> https://ctl.yale.edu/DiversityStatements.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31" style="width:7.75pt;height:7.75pt" coordsize="" o:spt="100" o:bullet="t" adj="0,,0" path="" stroked="f">
        <v:stroke joinstyle="miter"/>
        <v:imagedata r:id="rId1" o:title=""/>
        <v:formulas/>
        <v:path o:connecttype="segments"/>
      </v:shape>
    </w:pict>
  </w:numPicBullet>
  <w:abstractNum w:abstractNumId="0" w15:restartNumberingAfterBreak="0">
    <w:nsid w:val="02CD16BE"/>
    <w:multiLevelType w:val="hybridMultilevel"/>
    <w:tmpl w:val="479E0BC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2E8F"/>
    <w:multiLevelType w:val="hybridMultilevel"/>
    <w:tmpl w:val="A19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24E3"/>
    <w:multiLevelType w:val="multilevel"/>
    <w:tmpl w:val="B7689AC2"/>
    <w:lvl w:ilvl="0">
      <w:start w:val="1"/>
      <w:numFmt w:val="decimal"/>
      <w:lvlText w:val="%1."/>
      <w:lvlJc w:val="left"/>
      <w:pPr>
        <w:tabs>
          <w:tab w:val="num" w:pos="720"/>
        </w:tabs>
        <w:ind w:left="720" w:hanging="360"/>
      </w:pPr>
    </w:lvl>
    <w:lvl w:ilvl="1">
      <w:start w:val="1"/>
      <w:numFmt w:val="bullet"/>
      <w:lvlText w:val="◦"/>
      <w:lvlPicBulletId w:val="0"/>
      <w:lvlJc w:val="left"/>
      <w:pPr>
        <w:tabs>
          <w:tab w:val="num" w:pos="1080"/>
        </w:tabs>
        <w:ind w:left="1080" w:hanging="360"/>
      </w:pPr>
      <w:rPr>
        <w:rFonts w:ascii="Symbol" w:hAnsi="Symbol" w:cs="Symbol" w:hint="default"/>
      </w:rPr>
    </w:lvl>
    <w:lvl w:ilvl="2">
      <w:start w:val="1"/>
      <w:numFmt w:val="bullet"/>
      <w:lvlText w:val="▪"/>
      <w:lvlPicBulletId w:val="0"/>
      <w:lvlJc w:val="left"/>
      <w:pPr>
        <w:tabs>
          <w:tab w:val="num" w:pos="1440"/>
        </w:tabs>
        <w:ind w:left="1440" w:hanging="360"/>
      </w:pPr>
      <w:rPr>
        <w:rFonts w:ascii="Symbol" w:hAnsi="Symbol" w:cs="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Symbol" w:hAnsi="Symbol" w:cs="Symbol" w:hint="default"/>
      </w:rPr>
    </w:lvl>
    <w:lvl w:ilvl="5">
      <w:start w:val="1"/>
      <w:numFmt w:val="bullet"/>
      <w:lvlText w:val="▪"/>
      <w:lvlPicBulletId w:val="0"/>
      <w:lvlJc w:val="left"/>
      <w:pPr>
        <w:tabs>
          <w:tab w:val="num" w:pos="2520"/>
        </w:tabs>
        <w:ind w:left="2520" w:hanging="360"/>
      </w:pPr>
      <w:rPr>
        <w:rFonts w:ascii="Symbol" w:hAnsi="Symbol" w:cs="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Symbol" w:hAnsi="Symbol" w:cs="Symbol" w:hint="default"/>
      </w:rPr>
    </w:lvl>
    <w:lvl w:ilvl="8">
      <w:start w:val="1"/>
      <w:numFmt w:val="bullet"/>
      <w:lvlText w:val="▪"/>
      <w:lvlPicBulletId w:val="0"/>
      <w:lvlJc w:val="left"/>
      <w:pPr>
        <w:tabs>
          <w:tab w:val="num" w:pos="3600"/>
        </w:tabs>
        <w:ind w:left="3600" w:hanging="360"/>
      </w:pPr>
      <w:rPr>
        <w:rFonts w:ascii="Symbol" w:hAnsi="Symbol" w:cs="Symbol" w:hint="default"/>
      </w:rPr>
    </w:lvl>
  </w:abstractNum>
  <w:abstractNum w:abstractNumId="3" w15:restartNumberingAfterBreak="0">
    <w:nsid w:val="121F6DF0"/>
    <w:multiLevelType w:val="multilevel"/>
    <w:tmpl w:val="AA949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1644BB"/>
    <w:multiLevelType w:val="hybridMultilevel"/>
    <w:tmpl w:val="EFC0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0126D"/>
    <w:multiLevelType w:val="multilevel"/>
    <w:tmpl w:val="49FCDA30"/>
    <w:lvl w:ilvl="0">
      <w:start w:val="3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6" w15:restartNumberingAfterBreak="0">
    <w:nsid w:val="3BA32131"/>
    <w:multiLevelType w:val="multilevel"/>
    <w:tmpl w:val="9ED01BF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5FE6285"/>
    <w:multiLevelType w:val="multilevel"/>
    <w:tmpl w:val="9ED01BF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8B473F5"/>
    <w:multiLevelType w:val="multilevel"/>
    <w:tmpl w:val="95042D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3A76FD4"/>
    <w:multiLevelType w:val="hybridMultilevel"/>
    <w:tmpl w:val="B92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952C3"/>
    <w:multiLevelType w:val="multilevel"/>
    <w:tmpl w:val="B4FE1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0D49C3"/>
    <w:multiLevelType w:val="hybridMultilevel"/>
    <w:tmpl w:val="FEF49CE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069"/>
    <w:multiLevelType w:val="multilevel"/>
    <w:tmpl w:val="82162FCA"/>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2"/>
  </w:num>
  <w:num w:numId="2">
    <w:abstractNumId w:val="10"/>
  </w:num>
  <w:num w:numId="3">
    <w:abstractNumId w:val="3"/>
  </w:num>
  <w:num w:numId="4">
    <w:abstractNumId w:val="8"/>
  </w:num>
  <w:num w:numId="5">
    <w:abstractNumId w:val="2"/>
  </w:num>
  <w:num w:numId="6">
    <w:abstractNumId w:val="7"/>
  </w:num>
  <w:num w:numId="7">
    <w:abstractNumId w:val="6"/>
  </w:num>
  <w:num w:numId="8">
    <w:abstractNumId w:val="5"/>
  </w:num>
  <w:num w:numId="9">
    <w:abstractNumId w:val="1"/>
  </w:num>
  <w:num w:numId="10">
    <w:abstractNumId w:val="4"/>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6E"/>
    <w:rsid w:val="0003392A"/>
    <w:rsid w:val="00052564"/>
    <w:rsid w:val="00085A1C"/>
    <w:rsid w:val="000F20C9"/>
    <w:rsid w:val="000F29ED"/>
    <w:rsid w:val="00102CA1"/>
    <w:rsid w:val="00163FAD"/>
    <w:rsid w:val="00166A21"/>
    <w:rsid w:val="00180FA8"/>
    <w:rsid w:val="001C124B"/>
    <w:rsid w:val="001C1EA9"/>
    <w:rsid w:val="00203880"/>
    <w:rsid w:val="00213731"/>
    <w:rsid w:val="00231AE7"/>
    <w:rsid w:val="00280272"/>
    <w:rsid w:val="002818AC"/>
    <w:rsid w:val="00281AA4"/>
    <w:rsid w:val="002D7657"/>
    <w:rsid w:val="002F5211"/>
    <w:rsid w:val="0030219B"/>
    <w:rsid w:val="00331999"/>
    <w:rsid w:val="003402D3"/>
    <w:rsid w:val="0036436D"/>
    <w:rsid w:val="003646A2"/>
    <w:rsid w:val="003826F3"/>
    <w:rsid w:val="00391125"/>
    <w:rsid w:val="00393DF8"/>
    <w:rsid w:val="0039657D"/>
    <w:rsid w:val="003A6283"/>
    <w:rsid w:val="003B5571"/>
    <w:rsid w:val="003F29BF"/>
    <w:rsid w:val="004375D2"/>
    <w:rsid w:val="00475F99"/>
    <w:rsid w:val="00480DFD"/>
    <w:rsid w:val="004A256E"/>
    <w:rsid w:val="004A53C5"/>
    <w:rsid w:val="004A59C6"/>
    <w:rsid w:val="004E2B26"/>
    <w:rsid w:val="00502E04"/>
    <w:rsid w:val="00513D53"/>
    <w:rsid w:val="005361AA"/>
    <w:rsid w:val="005436F6"/>
    <w:rsid w:val="005920C6"/>
    <w:rsid w:val="005A7F39"/>
    <w:rsid w:val="005B3C36"/>
    <w:rsid w:val="005B79D0"/>
    <w:rsid w:val="005C62FE"/>
    <w:rsid w:val="005E606A"/>
    <w:rsid w:val="005F31A0"/>
    <w:rsid w:val="0060393E"/>
    <w:rsid w:val="00626AC8"/>
    <w:rsid w:val="00663B88"/>
    <w:rsid w:val="006702A3"/>
    <w:rsid w:val="006B7378"/>
    <w:rsid w:val="006C2A16"/>
    <w:rsid w:val="006F0CAB"/>
    <w:rsid w:val="006F2385"/>
    <w:rsid w:val="00726313"/>
    <w:rsid w:val="0075239B"/>
    <w:rsid w:val="00785EBE"/>
    <w:rsid w:val="007B3640"/>
    <w:rsid w:val="007C69CF"/>
    <w:rsid w:val="007E63DE"/>
    <w:rsid w:val="00866530"/>
    <w:rsid w:val="0087616E"/>
    <w:rsid w:val="0089441F"/>
    <w:rsid w:val="008C7215"/>
    <w:rsid w:val="008D76E3"/>
    <w:rsid w:val="008F7847"/>
    <w:rsid w:val="009433B1"/>
    <w:rsid w:val="00956DED"/>
    <w:rsid w:val="009805C9"/>
    <w:rsid w:val="009D2377"/>
    <w:rsid w:val="009E7844"/>
    <w:rsid w:val="009F5218"/>
    <w:rsid w:val="009F6887"/>
    <w:rsid w:val="00A26D84"/>
    <w:rsid w:val="00A62759"/>
    <w:rsid w:val="00A94D98"/>
    <w:rsid w:val="00AD26C4"/>
    <w:rsid w:val="00AE6797"/>
    <w:rsid w:val="00B13A8C"/>
    <w:rsid w:val="00B57163"/>
    <w:rsid w:val="00B63F90"/>
    <w:rsid w:val="00BA5CA3"/>
    <w:rsid w:val="00BB2DA6"/>
    <w:rsid w:val="00BC7EA2"/>
    <w:rsid w:val="00BD3E1D"/>
    <w:rsid w:val="00BD4647"/>
    <w:rsid w:val="00C2288B"/>
    <w:rsid w:val="00CA5AAC"/>
    <w:rsid w:val="00CC147E"/>
    <w:rsid w:val="00CC4D50"/>
    <w:rsid w:val="00CC75F5"/>
    <w:rsid w:val="00CD663D"/>
    <w:rsid w:val="00D25D8E"/>
    <w:rsid w:val="00D57FA4"/>
    <w:rsid w:val="00D615DC"/>
    <w:rsid w:val="00D83505"/>
    <w:rsid w:val="00D95680"/>
    <w:rsid w:val="00DF48B5"/>
    <w:rsid w:val="00E4329A"/>
    <w:rsid w:val="00E56B68"/>
    <w:rsid w:val="00E64377"/>
    <w:rsid w:val="00E74E2B"/>
    <w:rsid w:val="00EB6E2A"/>
    <w:rsid w:val="00EE0692"/>
    <w:rsid w:val="00F11DB9"/>
    <w:rsid w:val="00F20AB1"/>
    <w:rsid w:val="00F23049"/>
    <w:rsid w:val="00F63BDB"/>
    <w:rsid w:val="00FA0378"/>
    <w:rsid w:val="00FE79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02C9"/>
  <w15:docId w15:val="{4C541C2A-475C-CB44-8B65-D422F710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Normal"/>
    <w:link w:val="Heading2Char"/>
    <w:uiPriority w:val="9"/>
    <w:qFormat/>
    <w:rsid w:val="00F11DB9"/>
    <w:pPr>
      <w:spacing w:beforeAutospacing="1" w:afterAutospacing="1" w:line="240" w:lineRule="auto"/>
      <w:outlineLvl w:val="1"/>
    </w:pPr>
    <w:rPr>
      <w:rFonts w:eastAsia="Microsoft YaHei" w:cs="Times New Roman"/>
      <w:b/>
      <w:bCs/>
      <w:sz w:val="28"/>
      <w:szCs w:val="36"/>
    </w:rPr>
  </w:style>
  <w:style w:type="paragraph" w:styleId="Heading3">
    <w:name w:val="heading 3"/>
    <w:basedOn w:val="Normal"/>
    <w:next w:val="Normal"/>
    <w:link w:val="Heading3Char"/>
    <w:uiPriority w:val="9"/>
    <w:unhideWhenUsed/>
    <w:qFormat/>
    <w:rsid w:val="00F230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F20502"/>
    <w:rPr>
      <w:rFonts w:ascii="Segoe UI" w:hAnsi="Segoe UI" w:cs="Segoe UI"/>
      <w:sz w:val="18"/>
      <w:szCs w:val="18"/>
    </w:rPr>
  </w:style>
  <w:style w:type="character" w:customStyle="1" w:styleId="InternetLink">
    <w:name w:val="Internet Link"/>
    <w:basedOn w:val="DefaultParagraphFont"/>
    <w:uiPriority w:val="99"/>
    <w:unhideWhenUsed/>
    <w:rsid w:val="00D07E5D"/>
    <w:rPr>
      <w:color w:val="0563C1" w:themeColor="hyperlink"/>
      <w:u w:val="single"/>
    </w:rPr>
  </w:style>
  <w:style w:type="character" w:styleId="UnresolvedMention">
    <w:name w:val="Unresolved Mention"/>
    <w:basedOn w:val="DefaultParagraphFont"/>
    <w:uiPriority w:val="99"/>
    <w:semiHidden/>
    <w:unhideWhenUsed/>
    <w:qFormat/>
    <w:rsid w:val="00D07E5D"/>
    <w:rPr>
      <w:color w:val="808080"/>
      <w:shd w:val="clear" w:color="auto" w:fill="E6E6E6"/>
    </w:rPr>
  </w:style>
  <w:style w:type="character" w:customStyle="1" w:styleId="Heading2Char">
    <w:name w:val="Heading 2 Char"/>
    <w:basedOn w:val="DefaultParagraphFont"/>
    <w:link w:val="Heading2"/>
    <w:uiPriority w:val="9"/>
    <w:qFormat/>
    <w:rsid w:val="00F11DB9"/>
    <w:rPr>
      <w:rFonts w:eastAsia="Microsoft YaHei" w:cs="Times New Roman"/>
      <w:b/>
      <w:bCs/>
      <w:sz w:val="28"/>
      <w:szCs w:val="36"/>
    </w:rPr>
  </w:style>
  <w:style w:type="character" w:styleId="Emphasis">
    <w:name w:val="Emphasis"/>
    <w:basedOn w:val="DefaultParagraphFont"/>
    <w:uiPriority w:val="20"/>
    <w:qFormat/>
    <w:rsid w:val="00640F36"/>
    <w:rPr>
      <w:i/>
      <w:iCs/>
    </w:rPr>
  </w:style>
  <w:style w:type="character" w:customStyle="1" w:styleId="col-11">
    <w:name w:val="col-11"/>
    <w:basedOn w:val="DefaultParagraphFont"/>
    <w:qFormat/>
    <w:rsid w:val="00B853C8"/>
  </w:style>
  <w:style w:type="character" w:customStyle="1" w:styleId="PlainTextChar">
    <w:name w:val="Plain Text Char"/>
    <w:basedOn w:val="DefaultParagraphFont"/>
    <w:link w:val="PlainText"/>
    <w:qFormat/>
    <w:rsid w:val="0082293B"/>
    <w:rPr>
      <w:rFonts w:ascii="Courier New" w:eastAsia="Times New Roman" w:hAnsi="Courier New" w:cs="Courier New"/>
      <w:sz w:val="20"/>
      <w:szCs w:val="20"/>
      <w:lang w:eastAsia="zh-CN"/>
    </w:rPr>
  </w:style>
  <w:style w:type="character" w:styleId="Strong">
    <w:name w:val="Strong"/>
    <w:basedOn w:val="DefaultParagraphFont"/>
    <w:uiPriority w:val="22"/>
    <w:qFormat/>
    <w:rsid w:val="00CB288A"/>
    <w:rPr>
      <w:b/>
      <w:bCs/>
    </w:rPr>
  </w:style>
  <w:style w:type="character" w:customStyle="1" w:styleId="ListLabel1">
    <w:name w:val="ListLabel 1"/>
    <w:qFormat/>
    <w:rPr>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Arial" w:hAnsi="Arial" w:cs="Arial"/>
    </w:rPr>
  </w:style>
  <w:style w:type="character" w:customStyle="1" w:styleId="ListLabel21">
    <w:name w:val="ListLabel 21"/>
    <w:qFormat/>
    <w:rPr>
      <w:rFonts w:ascii="Arial" w:hAnsi="Arial" w:cs="Arial"/>
      <w:i/>
      <w:iCs/>
    </w:rPr>
  </w:style>
  <w:style w:type="character" w:customStyle="1" w:styleId="ListLabel22">
    <w:name w:val="ListLabel 22"/>
    <w:qFormat/>
    <w:rPr>
      <w:rFonts w:ascii="Arial" w:hAnsi="Arial" w:cs="Arial"/>
      <w:bCs/>
    </w:rPr>
  </w:style>
  <w:style w:type="character" w:customStyle="1" w:styleId="Bullets">
    <w:name w:val="Bullets"/>
    <w:qFormat/>
    <w:rPr>
      <w:rFonts w:ascii="OpenSymbol" w:eastAsia="OpenSymbol" w:hAnsi="OpenSymbol" w:cs="OpenSymbol"/>
    </w:rPr>
  </w:style>
  <w:style w:type="character" w:customStyle="1" w:styleId="ListLabel183">
    <w:name w:val="ListLabel 183"/>
    <w:qFormat/>
    <w:rPr>
      <w:rFonts w:ascii="Arial" w:hAnsi="Arial" w:cs="Arial"/>
      <w:sz w:val="22"/>
      <w:szCs w:val="22"/>
    </w:rPr>
  </w:style>
  <w:style w:type="character" w:customStyle="1" w:styleId="ListLabel184">
    <w:name w:val="ListLabel 184"/>
    <w:qFormat/>
    <w:rPr>
      <w:rFonts w:cs="Symbol"/>
    </w:rPr>
  </w:style>
  <w:style w:type="character" w:customStyle="1" w:styleId="ListLabel185">
    <w:name w:val="ListLabel 185"/>
    <w:qFormat/>
    <w:rPr>
      <w:rFonts w:ascii="Arial" w:hAnsi="Arial" w:cs="Courier New"/>
      <w:sz w:val="22"/>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rPr>
  </w:style>
  <w:style w:type="character" w:customStyle="1" w:styleId="ListLabel200">
    <w:name w:val="ListLabel 200"/>
    <w:qFormat/>
    <w:rPr>
      <w:rFonts w:cs="Symbol"/>
    </w:rPr>
  </w:style>
  <w:style w:type="character" w:customStyle="1" w:styleId="ListLabel201">
    <w:name w:val="ListLabel 201"/>
    <w:qFormat/>
    <w:rPr>
      <w:rFonts w:ascii="Arial" w:hAnsi="Arial" w:cs="Arial"/>
    </w:rPr>
  </w:style>
  <w:style w:type="character" w:customStyle="1" w:styleId="ListLabel202">
    <w:name w:val="ListLabel 202"/>
    <w:qFormat/>
    <w:rPr>
      <w:rFonts w:ascii="Arial" w:hAnsi="Arial" w:cs="Arial"/>
    </w:rPr>
  </w:style>
  <w:style w:type="character" w:customStyle="1" w:styleId="ListLabel203">
    <w:name w:val="ListLabel 203"/>
    <w:qFormat/>
    <w:rPr>
      <w:rFonts w:ascii="Arial" w:eastAsia="TimesNewRomanPSMT" w:hAnsi="Arial" w:cs="Arial"/>
      <w:i w:val="0"/>
      <w:iCs w:val="0"/>
      <w:caps w:val="0"/>
      <w:smallCaps w:val="0"/>
      <w:color w:val="000000"/>
      <w:spacing w:val="0"/>
      <w:kern w:val="2"/>
      <w:sz w:val="22"/>
      <w:szCs w:val="22"/>
      <w:shd w:val="clear" w:color="auto" w:fill="FFFFFF"/>
    </w:rPr>
  </w:style>
  <w:style w:type="character" w:customStyle="1" w:styleId="VisitedInternetLink">
    <w:name w:val="Visited Internet Link"/>
    <w:rPr>
      <w:color w:val="800000"/>
      <w:u w:val="single"/>
    </w:rPr>
  </w:style>
  <w:style w:type="character" w:customStyle="1" w:styleId="ListLabel204">
    <w:name w:val="ListLabel 204"/>
    <w:qFormat/>
    <w:rPr>
      <w:rFonts w:cs="Symbol"/>
    </w:rPr>
  </w:style>
  <w:style w:type="character" w:customStyle="1" w:styleId="ListLabel205">
    <w:name w:val="ListLabel 205"/>
    <w:qFormat/>
    <w:rPr>
      <w:rFonts w:ascii="Arial" w:hAnsi="Arial" w:cs="Courier New"/>
      <w:sz w:val="22"/>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Symbol"/>
    </w:rPr>
  </w:style>
  <w:style w:type="character" w:customStyle="1" w:styleId="ListLabel215">
    <w:name w:val="ListLabel 215"/>
    <w:qFormat/>
    <w:rPr>
      <w:rFonts w:cs="Symbol"/>
    </w:rPr>
  </w:style>
  <w:style w:type="character" w:customStyle="1" w:styleId="ListLabel216">
    <w:name w:val="ListLabel 216"/>
    <w:qFormat/>
    <w:rPr>
      <w:rFonts w:cs="Symbol"/>
    </w:rPr>
  </w:style>
  <w:style w:type="character" w:customStyle="1" w:styleId="ListLabel217">
    <w:name w:val="ListLabel 217"/>
    <w:qFormat/>
    <w:rPr>
      <w:rFonts w:cs="Symbol"/>
    </w:rPr>
  </w:style>
  <w:style w:type="character" w:customStyle="1" w:styleId="ListLabel218">
    <w:name w:val="ListLabel 218"/>
    <w:qFormat/>
    <w:rPr>
      <w:rFonts w:cs="Symbol"/>
    </w:rPr>
  </w:style>
  <w:style w:type="character" w:customStyle="1" w:styleId="ListLabel219">
    <w:name w:val="ListLabel 219"/>
    <w:qFormat/>
    <w:rPr>
      <w:rFonts w:cs="Symbol"/>
    </w:rPr>
  </w:style>
  <w:style w:type="character" w:customStyle="1" w:styleId="ListLabel220">
    <w:name w:val="ListLabel 220"/>
    <w:qFormat/>
    <w:rPr>
      <w:rFonts w:cs="Symbol"/>
    </w:rPr>
  </w:style>
  <w:style w:type="character" w:customStyle="1" w:styleId="ListLabel221">
    <w:name w:val="ListLabel 221"/>
    <w:qFormat/>
    <w:rPr>
      <w:rFonts w:ascii="Arial" w:hAnsi="Arial" w:cs="Arial"/>
    </w:rPr>
  </w:style>
  <w:style w:type="character" w:customStyle="1" w:styleId="ListLabel222">
    <w:name w:val="ListLabel 222"/>
    <w:qFormat/>
    <w:rPr>
      <w:rFonts w:ascii="Arial" w:eastAsia="TimesNewRomanPSMT" w:hAnsi="Arial" w:cs="Arial"/>
      <w:b w:val="0"/>
      <w:i w:val="0"/>
      <w:caps w:val="0"/>
      <w:smallCaps w:val="0"/>
      <w:spacing w:val="0"/>
      <w:sz w:val="23"/>
    </w:rPr>
  </w:style>
  <w:style w:type="character" w:customStyle="1" w:styleId="ListLabel223">
    <w:name w:val="ListLabel 223"/>
    <w:qFormat/>
    <w:rPr>
      <w:rFonts w:ascii="Arial" w:eastAsia="TimesNewRomanPSMT" w:hAnsi="Arial" w:cs="Arial"/>
      <w:b w:val="0"/>
      <w:i w:val="0"/>
      <w:iCs w:val="0"/>
      <w:caps w:val="0"/>
      <w:smallCaps w:val="0"/>
      <w:color w:val="000000"/>
      <w:spacing w:val="0"/>
      <w:kern w:val="2"/>
      <w:sz w:val="22"/>
      <w:szCs w:val="22"/>
      <w:highlight w:val="white"/>
    </w:rPr>
  </w:style>
  <w:style w:type="character" w:customStyle="1" w:styleId="ListLabel224">
    <w:name w:val="ListLabel 224"/>
    <w:qFormat/>
    <w:rPr>
      <w:rFonts w:cs="Symbol"/>
    </w:rPr>
  </w:style>
  <w:style w:type="character" w:customStyle="1" w:styleId="ListLabel225">
    <w:name w:val="ListLabel 225"/>
    <w:qFormat/>
    <w:rPr>
      <w:rFonts w:cs="Courier New"/>
      <w:sz w:val="22"/>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Symbol"/>
    </w:rPr>
  </w:style>
  <w:style w:type="character" w:customStyle="1" w:styleId="ListLabel237">
    <w:name w:val="ListLabel 237"/>
    <w:qFormat/>
    <w:rPr>
      <w:rFonts w:cs="Symbol"/>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ascii="Arial" w:hAnsi="Arial" w:cs="Arial"/>
    </w:rPr>
  </w:style>
  <w:style w:type="character" w:customStyle="1" w:styleId="ListLabel242">
    <w:name w:val="ListLabel 242"/>
    <w:qFormat/>
    <w:rPr>
      <w:rFonts w:ascii="Arial" w:eastAsia="TimesNewRomanPSMT" w:hAnsi="Arial" w:cs="Arial"/>
      <w:b w:val="0"/>
      <w:i w:val="0"/>
      <w:caps w:val="0"/>
      <w:smallCaps w:val="0"/>
      <w:spacing w:val="0"/>
      <w:sz w:val="23"/>
    </w:rPr>
  </w:style>
  <w:style w:type="character" w:customStyle="1" w:styleId="ListLabel243">
    <w:name w:val="ListLabel 243"/>
    <w:qFormat/>
    <w:rPr>
      <w:rFonts w:ascii="Arial" w:eastAsia="TimesNewRomanPSMT" w:hAnsi="Arial" w:cs="Arial"/>
      <w:b w:val="0"/>
      <w:i w:val="0"/>
      <w:iCs w:val="0"/>
      <w:caps w:val="0"/>
      <w:smallCaps w:val="0"/>
      <w:color w:val="000000"/>
      <w:spacing w:val="0"/>
      <w:kern w:val="2"/>
      <w:sz w:val="22"/>
      <w:szCs w:val="22"/>
      <w:highlight w:val="white"/>
    </w:rPr>
  </w:style>
  <w:style w:type="character" w:customStyle="1" w:styleId="ListLabel244">
    <w:name w:val="ListLabel 244"/>
    <w:qFormat/>
    <w:rPr>
      <w:rFonts w:cs="Symbol"/>
    </w:rPr>
  </w:style>
  <w:style w:type="character" w:customStyle="1" w:styleId="ListLabel245">
    <w:name w:val="ListLabel 245"/>
    <w:qFormat/>
    <w:rPr>
      <w:rFonts w:cs="Courier New"/>
      <w:sz w:val="22"/>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Symbol"/>
    </w:rPr>
  </w:style>
  <w:style w:type="character" w:customStyle="1" w:styleId="ListLabel255">
    <w:name w:val="ListLabel 255"/>
    <w:qFormat/>
    <w:rPr>
      <w:rFonts w:cs="Symbol"/>
    </w:rPr>
  </w:style>
  <w:style w:type="character" w:customStyle="1" w:styleId="ListLabel256">
    <w:name w:val="ListLabel 256"/>
    <w:qFormat/>
    <w:rPr>
      <w:rFonts w:cs="Symbol"/>
    </w:rPr>
  </w:style>
  <w:style w:type="character" w:customStyle="1" w:styleId="ListLabel257">
    <w:name w:val="ListLabel 257"/>
    <w:qFormat/>
    <w:rPr>
      <w:rFonts w:cs="Symbol"/>
    </w:rPr>
  </w:style>
  <w:style w:type="character" w:customStyle="1" w:styleId="ListLabel258">
    <w:name w:val="ListLabel 258"/>
    <w:qFormat/>
    <w:rPr>
      <w:rFonts w:cs="Symbol"/>
    </w:rPr>
  </w:style>
  <w:style w:type="character" w:customStyle="1" w:styleId="ListLabel259">
    <w:name w:val="ListLabel 259"/>
    <w:qFormat/>
    <w:rPr>
      <w:rFonts w:cs="Symbol"/>
    </w:rPr>
  </w:style>
  <w:style w:type="character" w:customStyle="1" w:styleId="ListLabel260">
    <w:name w:val="ListLabel 260"/>
    <w:qFormat/>
    <w:rPr>
      <w:rFonts w:cs="Symbol"/>
    </w:rPr>
  </w:style>
  <w:style w:type="character" w:customStyle="1" w:styleId="ListLabel261">
    <w:name w:val="ListLabel 261"/>
    <w:qFormat/>
    <w:rPr>
      <w:rFonts w:ascii="Arial" w:hAnsi="Arial" w:cs="Arial"/>
    </w:rPr>
  </w:style>
  <w:style w:type="character" w:customStyle="1" w:styleId="ListLabel262">
    <w:name w:val="ListLabel 262"/>
    <w:qFormat/>
    <w:rPr>
      <w:rFonts w:ascii="Arial" w:eastAsia="TimesNewRomanPSMT" w:hAnsi="Arial" w:cs="Arial"/>
      <w:b w:val="0"/>
      <w:i w:val="0"/>
      <w:caps w:val="0"/>
      <w:smallCaps w:val="0"/>
      <w:spacing w:val="0"/>
      <w:sz w:val="23"/>
    </w:rPr>
  </w:style>
  <w:style w:type="character" w:customStyle="1" w:styleId="ListLabel263">
    <w:name w:val="ListLabel 263"/>
    <w:qFormat/>
    <w:rPr>
      <w:rFonts w:ascii="Arial" w:eastAsia="TimesNewRomanPSMT" w:hAnsi="Arial" w:cs="Arial"/>
      <w:b/>
      <w:bCs/>
      <w:i w:val="0"/>
      <w:iCs w:val="0"/>
      <w:caps w:val="0"/>
      <w:smallCaps w:val="0"/>
      <w:color w:val="251EC9"/>
      <w:spacing w:val="0"/>
      <w:kern w:val="2"/>
      <w:sz w:val="22"/>
      <w:szCs w:val="22"/>
      <w:highlight w:val="white"/>
    </w:rPr>
  </w:style>
  <w:style w:type="character" w:customStyle="1" w:styleId="ListLabel264">
    <w:name w:val="ListLabel 264"/>
    <w:qFormat/>
    <w:rPr>
      <w:rFonts w:cs="Symbol"/>
    </w:rPr>
  </w:style>
  <w:style w:type="character" w:customStyle="1" w:styleId="ListLabel265">
    <w:name w:val="ListLabel 265"/>
    <w:qFormat/>
    <w:rPr>
      <w:rFonts w:cs="Courier New"/>
      <w:sz w:val="22"/>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cs="Symbol"/>
    </w:rPr>
  </w:style>
  <w:style w:type="character" w:customStyle="1" w:styleId="ListLabel277">
    <w:name w:val="ListLabel 277"/>
    <w:qFormat/>
    <w:rPr>
      <w:rFonts w:cs="Symbol"/>
    </w:rPr>
  </w:style>
  <w:style w:type="character" w:customStyle="1" w:styleId="ListLabel278">
    <w:name w:val="ListLabel 278"/>
    <w:qFormat/>
    <w:rPr>
      <w:rFonts w:cs="Symbol"/>
    </w:rPr>
  </w:style>
  <w:style w:type="character" w:customStyle="1" w:styleId="ListLabel279">
    <w:name w:val="ListLabel 279"/>
    <w:qFormat/>
    <w:rPr>
      <w:rFonts w:cs="Symbol"/>
    </w:rPr>
  </w:style>
  <w:style w:type="character" w:customStyle="1" w:styleId="ListLabel280">
    <w:name w:val="ListLabel 280"/>
    <w:qFormat/>
    <w:rPr>
      <w:rFonts w:cs="Symbol"/>
    </w:rPr>
  </w:style>
  <w:style w:type="character" w:customStyle="1" w:styleId="ListLabel281">
    <w:name w:val="ListLabel 281"/>
    <w:qFormat/>
    <w:rPr>
      <w:rFonts w:ascii="Arial" w:hAnsi="Arial" w:cs="Arial"/>
    </w:rPr>
  </w:style>
  <w:style w:type="character" w:customStyle="1" w:styleId="ListLabel282">
    <w:name w:val="ListLabel 282"/>
    <w:qFormat/>
    <w:rPr>
      <w:rFonts w:ascii="Arial" w:eastAsia="TimesNewRomanPSMT" w:hAnsi="Arial" w:cs="Arial"/>
      <w:b w:val="0"/>
      <w:i w:val="0"/>
      <w:caps w:val="0"/>
      <w:smallCaps w:val="0"/>
      <w:spacing w:val="0"/>
      <w:sz w:val="23"/>
    </w:rPr>
  </w:style>
  <w:style w:type="character" w:customStyle="1" w:styleId="ListLabel283">
    <w:name w:val="ListLabel 283"/>
    <w:qFormat/>
    <w:rPr>
      <w:rFonts w:ascii="Arial" w:eastAsia="TimesNewRomanPSMT" w:hAnsi="Arial" w:cs="Arial"/>
      <w:b/>
      <w:bCs/>
      <w:i w:val="0"/>
      <w:iCs w:val="0"/>
      <w:caps w:val="0"/>
      <w:smallCaps w:val="0"/>
      <w:color w:val="251EC9"/>
      <w:spacing w:val="0"/>
      <w:kern w:val="2"/>
      <w:sz w:val="22"/>
      <w:szCs w:val="22"/>
      <w:highlight w:val="white"/>
    </w:rPr>
  </w:style>
  <w:style w:type="character" w:customStyle="1" w:styleId="ListLabel284">
    <w:name w:val="ListLabel 284"/>
    <w:qFormat/>
    <w:rPr>
      <w:rFonts w:cs="Symbol"/>
    </w:rPr>
  </w:style>
  <w:style w:type="character" w:customStyle="1" w:styleId="ListLabel285">
    <w:name w:val="ListLabel 285"/>
    <w:qFormat/>
    <w:rPr>
      <w:rFonts w:cs="Courier New"/>
      <w:sz w:val="22"/>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Symbol"/>
    </w:rPr>
  </w:style>
  <w:style w:type="character" w:customStyle="1" w:styleId="ListLabel295">
    <w:name w:val="ListLabel 295"/>
    <w:qFormat/>
    <w:rPr>
      <w:rFonts w:cs="Symbol"/>
    </w:rPr>
  </w:style>
  <w:style w:type="character" w:customStyle="1" w:styleId="ListLabel296">
    <w:name w:val="ListLabel 296"/>
    <w:qFormat/>
    <w:rPr>
      <w:rFonts w:cs="Symbol"/>
    </w:rPr>
  </w:style>
  <w:style w:type="character" w:customStyle="1" w:styleId="ListLabel297">
    <w:name w:val="ListLabel 297"/>
    <w:qFormat/>
    <w:rPr>
      <w:rFonts w:cs="Symbol"/>
    </w:rPr>
  </w:style>
  <w:style w:type="character" w:customStyle="1" w:styleId="ListLabel298">
    <w:name w:val="ListLabel 298"/>
    <w:qFormat/>
    <w:rPr>
      <w:rFonts w:cs="Symbol"/>
    </w:rPr>
  </w:style>
  <w:style w:type="character" w:customStyle="1" w:styleId="ListLabel299">
    <w:name w:val="ListLabel 299"/>
    <w:qFormat/>
    <w:rPr>
      <w:rFonts w:cs="Symbol"/>
    </w:rPr>
  </w:style>
  <w:style w:type="character" w:customStyle="1" w:styleId="ListLabel300">
    <w:name w:val="ListLabel 300"/>
    <w:qFormat/>
    <w:rPr>
      <w:rFonts w:cs="Symbol"/>
    </w:rPr>
  </w:style>
  <w:style w:type="character" w:customStyle="1" w:styleId="ListLabel301">
    <w:name w:val="ListLabel 301"/>
    <w:qFormat/>
    <w:rPr>
      <w:rFonts w:ascii="Arial" w:hAnsi="Arial" w:cs="Arial"/>
    </w:rPr>
  </w:style>
  <w:style w:type="character" w:customStyle="1" w:styleId="ListLabel302">
    <w:name w:val="ListLabel 302"/>
    <w:qFormat/>
    <w:rPr>
      <w:rFonts w:ascii="Arial" w:eastAsia="TimesNewRomanPSMT" w:hAnsi="Arial" w:cs="Arial"/>
      <w:b w:val="0"/>
      <w:i w:val="0"/>
      <w:caps w:val="0"/>
      <w:smallCaps w:val="0"/>
      <w:spacing w:val="0"/>
      <w:sz w:val="23"/>
    </w:rPr>
  </w:style>
  <w:style w:type="character" w:customStyle="1" w:styleId="ListLabel303">
    <w:name w:val="ListLabel 303"/>
    <w:qFormat/>
    <w:rPr>
      <w:rFonts w:ascii="Arial" w:eastAsia="TimesNewRomanPSMT" w:hAnsi="Arial" w:cs="Arial"/>
      <w:b/>
      <w:bCs/>
      <w:i w:val="0"/>
      <w:iCs w:val="0"/>
      <w:caps w:val="0"/>
      <w:smallCaps w:val="0"/>
      <w:color w:val="251EC9"/>
      <w:spacing w:val="0"/>
      <w:kern w:val="2"/>
      <w:sz w:val="22"/>
      <w:szCs w:val="22"/>
      <w:highlight w:val="white"/>
    </w:rPr>
  </w:style>
  <w:style w:type="character" w:customStyle="1" w:styleId="ListLabel304">
    <w:name w:val="ListLabel 304"/>
    <w:qFormat/>
    <w:rPr>
      <w:rFonts w:cs="Symbol"/>
    </w:rPr>
  </w:style>
  <w:style w:type="character" w:customStyle="1" w:styleId="ListLabel305">
    <w:name w:val="ListLabel 305"/>
    <w:qFormat/>
    <w:rPr>
      <w:rFonts w:cs="Courier New"/>
      <w:sz w:val="22"/>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Symbol"/>
    </w:rPr>
  </w:style>
  <w:style w:type="character" w:customStyle="1" w:styleId="ListLabel315">
    <w:name w:val="ListLabel 315"/>
    <w:qFormat/>
    <w:rPr>
      <w:rFonts w:cs="Symbol"/>
    </w:rPr>
  </w:style>
  <w:style w:type="character" w:customStyle="1" w:styleId="ListLabel316">
    <w:name w:val="ListLabel 316"/>
    <w:qFormat/>
    <w:rPr>
      <w:rFonts w:cs="Symbol"/>
    </w:rPr>
  </w:style>
  <w:style w:type="character" w:customStyle="1" w:styleId="ListLabel317">
    <w:name w:val="ListLabel 317"/>
    <w:qFormat/>
    <w:rPr>
      <w:rFonts w:cs="Symbol"/>
    </w:rPr>
  </w:style>
  <w:style w:type="character" w:customStyle="1" w:styleId="ListLabel318">
    <w:name w:val="ListLabel 318"/>
    <w:qFormat/>
    <w:rPr>
      <w:rFonts w:cs="Symbol"/>
    </w:rPr>
  </w:style>
  <w:style w:type="character" w:customStyle="1" w:styleId="ListLabel319">
    <w:name w:val="ListLabel 319"/>
    <w:qFormat/>
    <w:rPr>
      <w:rFonts w:cs="Symbol"/>
    </w:rPr>
  </w:style>
  <w:style w:type="character" w:customStyle="1" w:styleId="ListLabel320">
    <w:name w:val="ListLabel 320"/>
    <w:qFormat/>
    <w:rPr>
      <w:rFonts w:cs="Symbol"/>
    </w:rPr>
  </w:style>
  <w:style w:type="character" w:customStyle="1" w:styleId="ListLabel321">
    <w:name w:val="ListLabel 321"/>
    <w:qFormat/>
    <w:rPr>
      <w:rFonts w:ascii="Arial" w:hAnsi="Arial" w:cs="Arial"/>
    </w:rPr>
  </w:style>
  <w:style w:type="character" w:customStyle="1" w:styleId="ListLabel322">
    <w:name w:val="ListLabel 322"/>
    <w:qFormat/>
    <w:rPr>
      <w:rFonts w:ascii="Arial" w:eastAsia="Calibri" w:hAnsi="Arial" w:cs="Arial"/>
      <w:b w:val="0"/>
      <w:i w:val="0"/>
      <w:caps w:val="0"/>
      <w:smallCaps w:val="0"/>
      <w:spacing w:val="0"/>
      <w:kern w:val="0"/>
      <w:sz w:val="22"/>
      <w:szCs w:val="22"/>
      <w:lang w:val="en-US" w:eastAsia="en-US" w:bidi="ar-SA"/>
    </w:rPr>
  </w:style>
  <w:style w:type="character" w:customStyle="1" w:styleId="ListLabel323">
    <w:name w:val="ListLabel 323"/>
    <w:qFormat/>
    <w:rPr>
      <w:rFonts w:ascii="Arial" w:eastAsia="TimesNewRomanPSMT" w:hAnsi="Arial" w:cs="Arial"/>
      <w:b/>
      <w:bCs/>
      <w:i w:val="0"/>
      <w:iCs w:val="0"/>
      <w:caps w:val="0"/>
      <w:smallCaps w:val="0"/>
      <w:color w:val="251EC9"/>
      <w:spacing w:val="0"/>
      <w:kern w:val="2"/>
      <w:sz w:val="22"/>
      <w:szCs w:val="22"/>
      <w:highlight w:val="white"/>
    </w:rPr>
  </w:style>
  <w:style w:type="character" w:customStyle="1" w:styleId="ListLabel324">
    <w:name w:val="ListLabel 324"/>
    <w:qFormat/>
    <w:rPr>
      <w:rFonts w:cs="Symbol"/>
    </w:rPr>
  </w:style>
  <w:style w:type="character" w:customStyle="1" w:styleId="ListLabel325">
    <w:name w:val="ListLabel 325"/>
    <w:qFormat/>
    <w:rPr>
      <w:rFonts w:cs="Courier New"/>
      <w:sz w:val="22"/>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Symbol"/>
    </w:rPr>
  </w:style>
  <w:style w:type="character" w:customStyle="1" w:styleId="ListLabel335">
    <w:name w:val="ListLabel 335"/>
    <w:qFormat/>
    <w:rPr>
      <w:rFonts w:cs="Symbol"/>
    </w:rPr>
  </w:style>
  <w:style w:type="character" w:customStyle="1" w:styleId="ListLabel336">
    <w:name w:val="ListLabel 336"/>
    <w:qFormat/>
    <w:rPr>
      <w:rFonts w:cs="Symbol"/>
    </w:rPr>
  </w:style>
  <w:style w:type="character" w:customStyle="1" w:styleId="ListLabel337">
    <w:name w:val="ListLabel 337"/>
    <w:qFormat/>
    <w:rPr>
      <w:rFonts w:cs="Symbol"/>
    </w:rPr>
  </w:style>
  <w:style w:type="character" w:customStyle="1" w:styleId="ListLabel338">
    <w:name w:val="ListLabel 338"/>
    <w:qFormat/>
    <w:rPr>
      <w:rFonts w:cs="Symbol"/>
    </w:rPr>
  </w:style>
  <w:style w:type="character" w:customStyle="1" w:styleId="ListLabel339">
    <w:name w:val="ListLabel 339"/>
    <w:qFormat/>
    <w:rPr>
      <w:rFonts w:cs="Symbol"/>
    </w:rPr>
  </w:style>
  <w:style w:type="character" w:customStyle="1" w:styleId="ListLabel340">
    <w:name w:val="ListLabel 340"/>
    <w:qFormat/>
    <w:rPr>
      <w:rFonts w:cs="Symbol"/>
    </w:rPr>
  </w:style>
  <w:style w:type="character" w:customStyle="1" w:styleId="ListLabel341">
    <w:name w:val="ListLabel 341"/>
    <w:qFormat/>
    <w:rPr>
      <w:rFonts w:ascii="Arial" w:hAnsi="Arial" w:cs="Arial"/>
    </w:rPr>
  </w:style>
  <w:style w:type="character" w:customStyle="1" w:styleId="ListLabel342">
    <w:name w:val="ListLabel 342"/>
    <w:qFormat/>
    <w:rPr>
      <w:rFonts w:ascii="Arial" w:eastAsia="Calibri" w:hAnsi="Arial" w:cs="Arial"/>
      <w:b w:val="0"/>
      <w:i w:val="0"/>
      <w:caps w:val="0"/>
      <w:smallCaps w:val="0"/>
      <w:spacing w:val="0"/>
      <w:kern w:val="0"/>
      <w:sz w:val="22"/>
      <w:szCs w:val="22"/>
      <w:lang w:val="en-US" w:eastAsia="en-US" w:bidi="ar-SA"/>
    </w:rPr>
  </w:style>
  <w:style w:type="character" w:customStyle="1" w:styleId="ListLabel343">
    <w:name w:val="ListLabel 343"/>
    <w:qFormat/>
    <w:rPr>
      <w:rFonts w:ascii="Arial" w:eastAsia="TimesNewRomanPSMT" w:hAnsi="Arial" w:cs="Arial"/>
      <w:b/>
      <w:bCs/>
      <w:i w:val="0"/>
      <w:iCs w:val="0"/>
      <w:caps w:val="0"/>
      <w:smallCaps w:val="0"/>
      <w:color w:val="251EC9"/>
      <w:spacing w:val="0"/>
      <w:kern w:val="2"/>
      <w:sz w:val="22"/>
      <w:szCs w:val="22"/>
      <w:highlight w:val="whit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F20502"/>
    <w:pPr>
      <w:spacing w:after="0" w:line="240" w:lineRule="auto"/>
    </w:pPr>
    <w:rPr>
      <w:rFonts w:ascii="Segoe UI" w:hAnsi="Segoe UI" w:cs="Segoe UI"/>
      <w:sz w:val="18"/>
      <w:szCs w:val="18"/>
    </w:rPr>
  </w:style>
  <w:style w:type="paragraph" w:customStyle="1" w:styleId="Default">
    <w:name w:val="Default"/>
    <w:qFormat/>
    <w:rsid w:val="00F20502"/>
    <w:rPr>
      <w:rFonts w:ascii="Cambria" w:eastAsia="Calibri" w:hAnsi="Cambria" w:cs="Cambria"/>
      <w:color w:val="000000"/>
      <w:sz w:val="24"/>
      <w:szCs w:val="24"/>
    </w:rPr>
  </w:style>
  <w:style w:type="paragraph" w:styleId="ListParagraph">
    <w:name w:val="List Paragraph"/>
    <w:basedOn w:val="Normal"/>
    <w:uiPriority w:val="34"/>
    <w:qFormat/>
    <w:rsid w:val="00010DCC"/>
    <w:pPr>
      <w:ind w:left="720"/>
      <w:contextualSpacing/>
    </w:pPr>
  </w:style>
  <w:style w:type="paragraph" w:styleId="NormalWeb">
    <w:name w:val="Normal (Web)"/>
    <w:basedOn w:val="Normal"/>
    <w:uiPriority w:val="99"/>
    <w:unhideWhenUsed/>
    <w:qFormat/>
    <w:rsid w:val="00F11DB9"/>
    <w:pPr>
      <w:spacing w:before="220" w:beforeAutospacing="1" w:after="220" w:afterAutospacing="1" w:line="240" w:lineRule="auto"/>
    </w:pPr>
    <w:rPr>
      <w:rFonts w:eastAsia="Times New Roman" w:cs="Times New Roman"/>
      <w:sz w:val="24"/>
      <w:szCs w:val="24"/>
    </w:rPr>
  </w:style>
  <w:style w:type="paragraph" w:styleId="PlainText">
    <w:name w:val="Plain Text"/>
    <w:basedOn w:val="Normal"/>
    <w:link w:val="PlainTextChar"/>
    <w:unhideWhenUsed/>
    <w:qFormat/>
    <w:rsid w:val="0082293B"/>
    <w:pPr>
      <w:spacing w:after="0" w:line="240" w:lineRule="auto"/>
    </w:pPr>
    <w:rPr>
      <w:rFonts w:ascii="Courier New" w:eastAsia="Times New Roman" w:hAnsi="Courier New" w:cs="Courier New"/>
      <w:sz w:val="20"/>
      <w:szCs w:val="20"/>
      <w:lang w:eastAsia="zh-C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A1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805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5C9"/>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432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4329A"/>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E4329A"/>
    <w:rPr>
      <w:vertAlign w:val="superscript"/>
    </w:rPr>
  </w:style>
  <w:style w:type="character" w:styleId="Hyperlink">
    <w:name w:val="Hyperlink"/>
    <w:basedOn w:val="DefaultParagraphFont"/>
    <w:uiPriority w:val="99"/>
    <w:unhideWhenUsed/>
    <w:rsid w:val="00102CA1"/>
    <w:rPr>
      <w:color w:val="0000FF"/>
      <w:u w:val="single"/>
    </w:rPr>
  </w:style>
  <w:style w:type="character" w:customStyle="1" w:styleId="Heading3Char">
    <w:name w:val="Heading 3 Char"/>
    <w:basedOn w:val="DefaultParagraphFont"/>
    <w:link w:val="Heading3"/>
    <w:uiPriority w:val="9"/>
    <w:rsid w:val="00F23049"/>
    <w:rPr>
      <w:rFonts w:asciiTheme="majorHAnsi" w:eastAsiaTheme="majorEastAsia" w:hAnsiTheme="majorHAnsi" w:cstheme="majorBidi"/>
      <w:color w:val="1F3763" w:themeColor="accent1" w:themeShade="7F"/>
      <w:sz w:val="24"/>
      <w:szCs w:val="24"/>
    </w:rPr>
  </w:style>
  <w:style w:type="character" w:customStyle="1" w:styleId="style4">
    <w:name w:val="style4"/>
    <w:basedOn w:val="DefaultParagraphFont"/>
    <w:rsid w:val="00513D53"/>
  </w:style>
  <w:style w:type="character" w:styleId="FollowedHyperlink">
    <w:name w:val="FollowedHyperlink"/>
    <w:basedOn w:val="DefaultParagraphFont"/>
    <w:uiPriority w:val="99"/>
    <w:semiHidden/>
    <w:unhideWhenUsed/>
    <w:rsid w:val="00231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5497">
      <w:bodyDiv w:val="1"/>
      <w:marLeft w:val="0"/>
      <w:marRight w:val="0"/>
      <w:marTop w:val="0"/>
      <w:marBottom w:val="0"/>
      <w:divBdr>
        <w:top w:val="none" w:sz="0" w:space="0" w:color="auto"/>
        <w:left w:val="none" w:sz="0" w:space="0" w:color="auto"/>
        <w:bottom w:val="none" w:sz="0" w:space="0" w:color="auto"/>
        <w:right w:val="none" w:sz="0" w:space="0" w:color="auto"/>
      </w:divBdr>
    </w:div>
    <w:div w:id="766072772">
      <w:bodyDiv w:val="1"/>
      <w:marLeft w:val="0"/>
      <w:marRight w:val="0"/>
      <w:marTop w:val="0"/>
      <w:marBottom w:val="0"/>
      <w:divBdr>
        <w:top w:val="none" w:sz="0" w:space="0" w:color="auto"/>
        <w:left w:val="none" w:sz="0" w:space="0" w:color="auto"/>
        <w:bottom w:val="none" w:sz="0" w:space="0" w:color="auto"/>
        <w:right w:val="none" w:sz="0" w:space="0" w:color="auto"/>
      </w:divBdr>
    </w:div>
    <w:div w:id="1146243614">
      <w:bodyDiv w:val="1"/>
      <w:marLeft w:val="0"/>
      <w:marRight w:val="0"/>
      <w:marTop w:val="0"/>
      <w:marBottom w:val="0"/>
      <w:divBdr>
        <w:top w:val="none" w:sz="0" w:space="0" w:color="auto"/>
        <w:left w:val="none" w:sz="0" w:space="0" w:color="auto"/>
        <w:bottom w:val="none" w:sz="0" w:space="0" w:color="auto"/>
        <w:right w:val="none" w:sz="0" w:space="0" w:color="auto"/>
      </w:divBdr>
    </w:div>
    <w:div w:id="1193110694">
      <w:bodyDiv w:val="1"/>
      <w:marLeft w:val="0"/>
      <w:marRight w:val="0"/>
      <w:marTop w:val="0"/>
      <w:marBottom w:val="0"/>
      <w:divBdr>
        <w:top w:val="none" w:sz="0" w:space="0" w:color="auto"/>
        <w:left w:val="none" w:sz="0" w:space="0" w:color="auto"/>
        <w:bottom w:val="none" w:sz="0" w:space="0" w:color="auto"/>
        <w:right w:val="none" w:sz="0" w:space="0" w:color="auto"/>
      </w:divBdr>
    </w:div>
    <w:div w:id="1956330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di.muheidat@csusb.edu" TargetMode="External"/><Relationship Id="rId13" Type="http://schemas.openxmlformats.org/officeDocument/2006/relationships/hyperlink" Target="https://www.csusb.edu/writing-center" TargetMode="External"/><Relationship Id="rId18" Type="http://schemas.openxmlformats.org/officeDocument/2006/relationships/hyperlink" Target="https://www.csusb.edu/student-affairs/student-services" TargetMode="External"/><Relationship Id="rId3" Type="http://schemas.openxmlformats.org/officeDocument/2006/relationships/styles" Target="styles.xml"/><Relationship Id="rId21" Type="http://schemas.openxmlformats.org/officeDocument/2006/relationships/hyperlink" Target="https://www.provost.ncsu.edu/copyright/toolkit/" TargetMode="External"/><Relationship Id="rId7" Type="http://schemas.openxmlformats.org/officeDocument/2006/relationships/endnotes" Target="endnotes.xml"/><Relationship Id="rId12" Type="http://schemas.openxmlformats.org/officeDocument/2006/relationships/hyperlink" Target="mailto:ssd@csusb.edu" TargetMode="External"/><Relationship Id="rId17" Type="http://schemas.openxmlformats.org/officeDocument/2006/relationships/hyperlink" Target="https://www.csusb.edu/academic-support-resources" TargetMode="External"/><Relationship Id="rId2" Type="http://schemas.openxmlformats.org/officeDocument/2006/relationships/numbering" Target="numbering.xml"/><Relationship Id="rId16" Type="http://schemas.openxmlformats.org/officeDocument/2006/relationships/hyperlink" Target="https://www.csusb.edu/community-engagement/den" TargetMode="External"/><Relationship Id="rId20" Type="http://schemas.openxmlformats.org/officeDocument/2006/relationships/hyperlink" Target="http://creativecommo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d@csusb.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susb.edu/caps" TargetMode="External"/><Relationship Id="rId23" Type="http://schemas.openxmlformats.org/officeDocument/2006/relationships/fontTable" Target="fontTable.xml"/><Relationship Id="rId10" Type="http://schemas.openxmlformats.org/officeDocument/2006/relationships/hyperlink" Target="https://csusb-primo.hosted.exlibrisgroup.com/permalink/f/eoieqo/01CALS_ALMA71426380910002901" TargetMode="External"/><Relationship Id="rId19" Type="http://schemas.openxmlformats.org/officeDocument/2006/relationships/hyperlink" Target="http://www.albion.com/netiquette/corerules.html" TargetMode="External"/><Relationship Id="rId4" Type="http://schemas.openxmlformats.org/officeDocument/2006/relationships/settings" Target="settings.xml"/><Relationship Id="rId9" Type="http://schemas.openxmlformats.org/officeDocument/2006/relationships/hyperlink" Target="https://csusb-primo.hosted.exlibrisgroup.com/permalink/f/1sgnk1n/01CALS_ALMA71370252180002901" TargetMode="External"/><Relationship Id="rId14" Type="http://schemas.openxmlformats.org/officeDocument/2006/relationships/hyperlink" Target="https://csusb.mywconline.com/" TargetMode="External"/><Relationship Id="rId22" Type="http://schemas.openxmlformats.org/officeDocument/2006/relationships/hyperlink" Target="http://fairuse.stanford.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DD5AF4-7960-5744-B1F8-0DFE15DAA27C}">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8738-11FD-1444-8919-E9CC0841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CSUSB</Company>
  <LinksUpToDate>false</LinksUpToDate>
  <CharactersWithSpaces>20948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CSE4310-Fall2020-Al;gorithmAnalysis</dc:title>
  <dc:subject>CSE</dc:subject>
  <dc:creator>Fadi Muheidat</dc:creator>
  <cp:keywords>Algorithms</cp:keywords>
  <dc:description/>
  <cp:lastModifiedBy>Fadi Muheidat</cp:lastModifiedBy>
  <cp:revision>2</cp:revision>
  <cp:lastPrinted>2017-10-15T18:09:00Z</cp:lastPrinted>
  <dcterms:created xsi:type="dcterms:W3CDTF">2021-04-14T06:06:00Z</dcterms:created>
  <dcterms:modified xsi:type="dcterms:W3CDTF">2021-04-14T06:06:00Z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_documentId">
    <vt:lpwstr>documentId_722</vt:lpwstr>
  </property>
</Properties>
</file>