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4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header="0" w:footer="1340" w:top="0" w:bottom="1540" w:left="360" w:right="720"/>
          <w:pgNumType w:start="1"/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303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72400" cy="1330325"/>
                          <a:chExt cx="7772400" cy="1330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7724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00100">
                                <a:moveTo>
                                  <a:pt x="7772400" y="0"/>
                                </a:moveTo>
                                <a:lnTo>
                                  <a:pt x="0" y="1587"/>
                                </a:lnTo>
                                <a:lnTo>
                                  <a:pt x="0" y="553250"/>
                                </a:lnTo>
                                <a:lnTo>
                                  <a:pt x="7772400" y="8001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88143" y="446151"/>
                            <a:ext cx="6172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E7679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6E7679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E7679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6E7679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E767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6E7679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E7679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9100" y="720340"/>
                            <a:ext cx="235966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80"/>
                                </w:rPr>
                                <w:t>UDL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90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8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90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8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04.75pt;mso-position-horizontal-relative:page;mso-position-vertical-relative:page;z-index:-15833600" id="docshapegroup7" coordorigin="0,0" coordsize="12240,2095">
                <v:shape style="position:absolute;left:0;top:0;width:12240;height:1260" id="docshape8" coordorigin="0,0" coordsize="12240,1260" path="m12240,0l0,3,0,871,12240,1260,12240,0xe" filled="true" fillcolor="#e6e7e8" stroked="false">
                  <v:path arrowok="t"/>
                  <v:fill type="solid"/>
                </v:shape>
                <v:shape style="position:absolute;left:10532;top:702;width:972;height:240" type="#_x0000_t202" id="docshape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6E7679"/>
                            <w:sz w:val="20"/>
                          </w:rPr>
                          <w:t>Page</w:t>
                        </w:r>
                        <w:r>
                          <w:rPr>
                            <w:color w:val="6E7679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6E7679"/>
                            <w:sz w:val="20"/>
                          </w:rPr>
                          <w:t>1</w:t>
                        </w:r>
                        <w:r>
                          <w:rPr>
                            <w:color w:val="6E7679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6E7679"/>
                            <w:sz w:val="20"/>
                          </w:rPr>
                          <w:t>of</w:t>
                        </w:r>
                        <w:r>
                          <w:rPr>
                            <w:color w:val="6E7679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6E7679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60;top:1134;width:3716;height:960" type="#_x0000_t202" id="docshape10" filled="false" stroked="false">
                  <v:textbox inset="0,0,0,0">
                    <w:txbxContent>
                      <w:p>
                        <w:pPr>
                          <w:spacing w:line="955" w:lineRule="exact" w:before="0"/>
                          <w:ind w:left="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80"/>
                          </w:rPr>
                          <w:t>UDL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90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80"/>
                          </w:rPr>
                          <w:t>&amp;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90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80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90"/>
        </w:rPr>
        <w:t>Learning</w:t>
      </w:r>
      <w:r>
        <w:rPr>
          <w:color w:val="231F20"/>
          <w:spacing w:val="-57"/>
          <w:w w:val="90"/>
        </w:rPr>
        <w:t> </w:t>
      </w:r>
      <w:r>
        <w:rPr>
          <w:color w:val="231F20"/>
          <w:spacing w:val="-2"/>
          <w:w w:val="90"/>
        </w:rPr>
        <w:t>Brain</w:t>
      </w:r>
    </w:p>
    <w:p>
      <w:pPr>
        <w:pStyle w:val="BodyText"/>
        <w:spacing w:line="297" w:lineRule="auto" w:before="232"/>
        <w:ind w:left="359" w:right="210"/>
      </w:pP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past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decade,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been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unprecedented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ways </w:t>
      </w:r>
      <w:r>
        <w:rPr>
          <w:color w:val="231F20"/>
        </w:rPr>
        <w:t>to examine the living brain and to better understand what happens during learning. Universal Design for</w:t>
      </w:r>
    </w:p>
    <w:p>
      <w:pPr>
        <w:pStyle w:val="BodyText"/>
        <w:spacing w:line="297" w:lineRule="auto" w:before="2"/>
        <w:ind w:left="359"/>
      </w:pPr>
      <w:r>
        <w:rPr>
          <w:color w:val="231F20"/>
        </w:rPr>
        <w:t>Learning</w:t>
      </w:r>
      <w:r>
        <w:rPr>
          <w:color w:val="231F20"/>
          <w:spacing w:val="-10"/>
        </w:rPr>
        <w:t> </w:t>
      </w:r>
      <w:r>
        <w:rPr>
          <w:color w:val="231F20"/>
        </w:rPr>
        <w:t>(UDL)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inspired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</w:rPr>
        <w:t>advances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cognitive neuroscience research and offers a framework that integrates</w:t>
      </w:r>
      <w:r>
        <w:rPr>
          <w:color w:val="231F20"/>
          <w:spacing w:val="-18"/>
        </w:rPr>
        <w:t> </w:t>
      </w:r>
      <w:r>
        <w:rPr>
          <w:color w:val="231F20"/>
        </w:rPr>
        <w:t>what</w:t>
      </w:r>
      <w:r>
        <w:rPr>
          <w:color w:val="231F20"/>
          <w:spacing w:val="-18"/>
        </w:rPr>
        <w:t> </w:t>
      </w:r>
      <w:r>
        <w:rPr>
          <w:color w:val="231F20"/>
        </w:rPr>
        <w:t>we</w:t>
      </w:r>
      <w:r>
        <w:rPr>
          <w:color w:val="231F20"/>
          <w:spacing w:val="-18"/>
        </w:rPr>
        <w:t> </w:t>
      </w:r>
      <w:r>
        <w:rPr>
          <w:color w:val="231F20"/>
        </w:rPr>
        <w:t>know</w:t>
      </w:r>
      <w:r>
        <w:rPr>
          <w:color w:val="231F20"/>
          <w:spacing w:val="-18"/>
        </w:rPr>
        <w:t> </w:t>
      </w:r>
      <w:r>
        <w:rPr>
          <w:color w:val="231F20"/>
        </w:rPr>
        <w:t>about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learning</w:t>
      </w:r>
      <w:r>
        <w:rPr>
          <w:color w:val="231F20"/>
          <w:spacing w:val="-18"/>
        </w:rPr>
        <w:t> </w:t>
      </w:r>
      <w:r>
        <w:rPr>
          <w:color w:val="231F20"/>
        </w:rPr>
        <w:t>brain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inform the design of environments that support all learners.</w:t>
      </w:r>
    </w:p>
    <w:p>
      <w:pPr>
        <w:pStyle w:val="BodyText"/>
        <w:spacing w:before="61"/>
      </w:pPr>
    </w:p>
    <w:p>
      <w:pPr>
        <w:pStyle w:val="BodyText"/>
        <w:spacing w:line="297" w:lineRule="auto"/>
        <w:ind w:left="359"/>
      </w:pPr>
      <w:r>
        <w:rPr>
          <w:color w:val="231F20"/>
        </w:rPr>
        <w:t>First,</w:t>
      </w:r>
      <w:r>
        <w:rPr>
          <w:color w:val="231F20"/>
          <w:spacing w:val="-16"/>
        </w:rPr>
        <w:t> </w:t>
      </w:r>
      <w:r>
        <w:rPr>
          <w:color w:val="231F20"/>
        </w:rPr>
        <w:t>let’s</w:t>
      </w:r>
      <w:r>
        <w:rPr>
          <w:color w:val="231F20"/>
          <w:spacing w:val="-16"/>
        </w:rPr>
        <w:t> </w:t>
      </w:r>
      <w:r>
        <w:rPr>
          <w:color w:val="231F20"/>
        </w:rPr>
        <w:t>talk</w:t>
      </w:r>
      <w:r>
        <w:rPr>
          <w:color w:val="231F20"/>
          <w:spacing w:val="-16"/>
        </w:rPr>
        <w:t> </w:t>
      </w:r>
      <w:r>
        <w:rPr>
          <w:color w:val="231F20"/>
        </w:rPr>
        <w:t>about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geography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brain.</w:t>
      </w:r>
      <w:r>
        <w:rPr>
          <w:color w:val="231F20"/>
          <w:spacing w:val="-16"/>
        </w:rPr>
        <w:t> </w:t>
      </w:r>
      <w:r>
        <w:rPr>
          <w:color w:val="231F20"/>
        </w:rPr>
        <w:t>Generally, incoming</w:t>
      </w:r>
      <w:r>
        <w:rPr>
          <w:color w:val="231F20"/>
          <w:spacing w:val="-2"/>
        </w:rPr>
        <w:t> </w:t>
      </w:r>
      <w:r>
        <w:rPr>
          <w:color w:val="231F20"/>
        </w:rPr>
        <w:t>sensory</w:t>
      </w:r>
      <w:r>
        <w:rPr>
          <w:color w:val="231F20"/>
          <w:spacing w:val="-2"/>
        </w:rPr>
        <w:t> </w:t>
      </w:r>
      <w:r>
        <w:rPr>
          <w:color w:val="231F20"/>
        </w:rPr>
        <w:t>information,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see</w:t>
      </w:r>
      <w:r>
        <w:rPr>
          <w:color w:val="231F20"/>
          <w:spacing w:val="-2"/>
        </w:rPr>
        <w:t> </w:t>
      </w:r>
      <w:r>
        <w:rPr>
          <w:color w:val="231F20"/>
        </w:rPr>
        <w:t>and hear,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received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back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brain,</w:t>
      </w:r>
      <w:r>
        <w:rPr>
          <w:color w:val="231F20"/>
          <w:spacing w:val="-6"/>
        </w:rPr>
        <w:t> </w:t>
      </w:r>
      <w:r>
        <w:rPr>
          <w:color w:val="231F20"/>
        </w:rPr>
        <w:t>including</w:t>
      </w:r>
      <w:r>
        <w:rPr>
          <w:color w:val="231F20"/>
          <w:spacing w:val="-6"/>
        </w:rPr>
        <w:t> </w:t>
      </w:r>
      <w:r>
        <w:rPr>
          <w:color w:val="231F20"/>
        </w:rPr>
        <w:t>the occipital and temporal lobes of the brain (Recognition networks),</w:t>
      </w:r>
      <w:r>
        <w:rPr>
          <w:color w:val="231F20"/>
          <w:spacing w:val="-24"/>
        </w:rPr>
        <w:t> </w:t>
      </w:r>
      <w:r>
        <w:rPr>
          <w:color w:val="231F20"/>
        </w:rPr>
        <w:t>processed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</w:rPr>
        <w:t>relayed</w:t>
      </w:r>
      <w:r>
        <w:rPr>
          <w:color w:val="231F20"/>
          <w:spacing w:val="-24"/>
        </w:rPr>
        <w:t> </w:t>
      </w:r>
      <w:r>
        <w:rPr>
          <w:color w:val="231F20"/>
        </w:rPr>
        <w:t>for</w:t>
      </w:r>
      <w:r>
        <w:rPr>
          <w:color w:val="231F20"/>
          <w:spacing w:val="-24"/>
        </w:rPr>
        <w:t> </w:t>
      </w:r>
      <w:r>
        <w:rPr>
          <w:color w:val="231F20"/>
        </w:rPr>
        <w:t>meaning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center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brain</w:t>
      </w:r>
      <w:r>
        <w:rPr>
          <w:color w:val="231F20"/>
          <w:spacing w:val="-1"/>
        </w:rPr>
        <w:t> </w:t>
      </w:r>
      <w:r>
        <w:rPr>
          <w:color w:val="231F20"/>
        </w:rPr>
        <w:t>(Affective</w:t>
      </w:r>
      <w:r>
        <w:rPr>
          <w:color w:val="231F20"/>
          <w:spacing w:val="-1"/>
        </w:rPr>
        <w:t> </w:t>
      </w:r>
      <w:r>
        <w:rPr>
          <w:color w:val="231F20"/>
        </w:rPr>
        <w:t>networks),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organized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 frontal lobes for response or action (Strategic networks).</w:t>
      </w:r>
    </w:p>
    <w:p>
      <w:pPr>
        <w:pStyle w:val="BodyText"/>
        <w:spacing w:line="297" w:lineRule="auto" w:before="5"/>
        <w:ind w:left="359" w:right="366"/>
        <w:jc w:val="both"/>
      </w:pPr>
      <w:r>
        <w:rPr>
          <w:color w:val="231F20"/>
        </w:rPr>
        <w:t>While</w:t>
      </w:r>
      <w:r>
        <w:rPr>
          <w:color w:val="231F20"/>
          <w:spacing w:val="-16"/>
        </w:rPr>
        <w:t> </w:t>
      </w:r>
      <w:r>
        <w:rPr>
          <w:color w:val="231F20"/>
        </w:rPr>
        <w:t>there</w:t>
      </w:r>
      <w:r>
        <w:rPr>
          <w:color w:val="231F20"/>
          <w:spacing w:val="-16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linear</w:t>
      </w:r>
      <w:r>
        <w:rPr>
          <w:color w:val="231F20"/>
          <w:spacing w:val="-16"/>
        </w:rPr>
        <w:t> </w:t>
      </w:r>
      <w:r>
        <w:rPr>
          <w:color w:val="231F20"/>
        </w:rPr>
        <w:t>progression</w:t>
      </w:r>
      <w:r>
        <w:rPr>
          <w:color w:val="231F20"/>
          <w:spacing w:val="-15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this</w:t>
      </w:r>
      <w:r>
        <w:rPr>
          <w:color w:val="231F20"/>
          <w:spacing w:val="-15"/>
        </w:rPr>
        <w:t> </w:t>
      </w:r>
      <w:r>
        <w:rPr>
          <w:color w:val="231F20"/>
        </w:rPr>
        <w:t>process,</w:t>
      </w:r>
      <w:r>
        <w:rPr>
          <w:color w:val="231F20"/>
          <w:spacing w:val="-16"/>
        </w:rPr>
        <w:t> </w:t>
      </w:r>
      <w:r>
        <w:rPr>
          <w:color w:val="231F20"/>
        </w:rPr>
        <w:t>this model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thinking</w:t>
      </w:r>
      <w:r>
        <w:rPr>
          <w:color w:val="231F20"/>
          <w:spacing w:val="-11"/>
        </w:rPr>
        <w:t> </w:t>
      </w:r>
      <w:r>
        <w:rPr>
          <w:color w:val="231F20"/>
        </w:rPr>
        <w:t>about</w:t>
      </w:r>
      <w:r>
        <w:rPr>
          <w:color w:val="231F20"/>
          <w:spacing w:val="-11"/>
        </w:rPr>
        <w:t> </w:t>
      </w:r>
      <w:r>
        <w:rPr>
          <w:color w:val="231F20"/>
        </w:rPr>
        <w:t>three</w:t>
      </w:r>
      <w:r>
        <w:rPr>
          <w:color w:val="231F20"/>
          <w:spacing w:val="-11"/>
        </w:rPr>
        <w:t> </w:t>
      </w:r>
      <w:r>
        <w:rPr>
          <w:color w:val="231F20"/>
        </w:rPr>
        <w:t>broad</w:t>
      </w:r>
      <w:r>
        <w:rPr>
          <w:color w:val="231F20"/>
          <w:spacing w:val="-11"/>
        </w:rPr>
        <w:t> </w:t>
      </w:r>
      <w:r>
        <w:rPr>
          <w:color w:val="231F20"/>
        </w:rPr>
        <w:t>learning</w:t>
      </w:r>
      <w:r>
        <w:rPr>
          <w:color w:val="231F20"/>
          <w:spacing w:val="-11"/>
        </w:rPr>
        <w:t> </w:t>
      </w:r>
      <w:r>
        <w:rPr>
          <w:color w:val="231F20"/>
        </w:rPr>
        <w:t>networks 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helpful</w:t>
      </w:r>
      <w:r>
        <w:rPr>
          <w:color w:val="231F20"/>
          <w:spacing w:val="-1"/>
        </w:rPr>
        <w:t> </w:t>
      </w:r>
      <w:r>
        <w:rPr>
          <w:color w:val="231F20"/>
        </w:rPr>
        <w:t>when</w:t>
      </w:r>
      <w:r>
        <w:rPr>
          <w:color w:val="231F20"/>
          <w:spacing w:val="-1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design</w:t>
      </w:r>
      <w:r>
        <w:rPr>
          <w:color w:val="231F20"/>
          <w:spacing w:val="-1"/>
        </w:rPr>
        <w:t> </w:t>
      </w:r>
      <w:r>
        <w:rPr>
          <w:color w:val="231F20"/>
        </w:rPr>
        <w:t>learning</w:t>
      </w:r>
      <w:r>
        <w:rPr>
          <w:color w:val="231F20"/>
          <w:spacing w:val="-1"/>
        </w:rPr>
        <w:t> </w:t>
      </w:r>
      <w:r>
        <w:rPr>
          <w:color w:val="231F20"/>
        </w:rPr>
        <w:t>experiences.</w:t>
      </w:r>
    </w:p>
    <w:p>
      <w:pPr>
        <w:pStyle w:val="BodyText"/>
        <w:spacing w:before="60"/>
      </w:pPr>
    </w:p>
    <w:p>
      <w:pPr>
        <w:pStyle w:val="BodyText"/>
        <w:spacing w:line="297" w:lineRule="auto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693797</wp:posOffset>
                </wp:positionH>
                <wp:positionV relativeFrom="paragraph">
                  <wp:posOffset>130094</wp:posOffset>
                </wp:positionV>
                <wp:extent cx="880744" cy="101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880744" cy="10160"/>
                          <a:chExt cx="880744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5097" y="5080"/>
                            <a:ext cx="82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0">
                                <a:moveTo>
                                  <a:pt x="0" y="0"/>
                                </a:moveTo>
                                <a:lnTo>
                                  <a:pt x="825487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1D58B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8" y="1"/>
                            <a:ext cx="8807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0160">
                                <a:moveTo>
                                  <a:pt x="10160" y="5080"/>
                                </a:moveTo>
                                <a:lnTo>
                                  <a:pt x="8674" y="1498"/>
                                </a:lnTo>
                                <a:lnTo>
                                  <a:pt x="5080" y="0"/>
                                </a:lnTo>
                                <a:lnTo>
                                  <a:pt x="1485" y="1498"/>
                                </a:lnTo>
                                <a:lnTo>
                                  <a:pt x="0" y="5080"/>
                                </a:lnTo>
                                <a:lnTo>
                                  <a:pt x="1485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880744" h="10160">
                                <a:moveTo>
                                  <a:pt x="880668" y="5080"/>
                                </a:moveTo>
                                <a:lnTo>
                                  <a:pt x="879182" y="1498"/>
                                </a:lnTo>
                                <a:lnTo>
                                  <a:pt x="875588" y="0"/>
                                </a:lnTo>
                                <a:lnTo>
                                  <a:pt x="871994" y="1498"/>
                                </a:lnTo>
                                <a:lnTo>
                                  <a:pt x="870508" y="5080"/>
                                </a:lnTo>
                                <a:lnTo>
                                  <a:pt x="871994" y="8674"/>
                                </a:lnTo>
                                <a:lnTo>
                                  <a:pt x="875588" y="10160"/>
                                </a:lnTo>
                                <a:lnTo>
                                  <a:pt x="879182" y="8674"/>
                                </a:lnTo>
                                <a:lnTo>
                                  <a:pt x="880668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58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6297pt;margin-top:10.243650pt;width:69.350pt;height:.8pt;mso-position-horizontal-relative:page;mso-position-vertical-relative:paragraph;z-index:15729664" id="docshapegroup11" coordorigin="1093,205" coordsize="1387,16">
                <v:line style="position:absolute" from="1148,213" to="2448,213" stroked="true" strokeweight=".8pt" strokecolor="#1d58b5">
                  <v:stroke dashstyle="dot"/>
                </v:line>
                <v:shape style="position:absolute;left:1092;top:204;width:1387;height:16" id="docshape12" coordorigin="1093,205" coordsize="1387,16" path="m1109,213l1106,207,1101,205,1095,207,1093,213,1095,219,1101,221,1106,219,1109,213xm2479,213l2477,207,2471,205,2466,207,2463,213,2466,219,2471,221,2477,219,2479,213xe" filled="true" fillcolor="#1d58b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hyperlink r:id="rId6">
        <w:r>
          <w:rPr>
            <w:b/>
            <w:color w:val="1D58B5"/>
          </w:rPr>
          <w:t>UDL</w:t>
        </w:r>
        <w:r>
          <w:rPr>
            <w:b/>
            <w:color w:val="1D58B5"/>
            <w:spacing w:val="-15"/>
          </w:rPr>
          <w:t> </w:t>
        </w:r>
        <w:r>
          <w:rPr>
            <w:b/>
            <w:color w:val="1D58B5"/>
          </w:rPr>
          <w:t>Guidelines</w:t>
        </w:r>
      </w:hyperlink>
      <w:r>
        <w:rPr>
          <w:b/>
          <w:color w:val="1D58B5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</w:rPr>
        <w:t>associated</w:t>
      </w:r>
      <w:r>
        <w:rPr>
          <w:color w:val="231F20"/>
          <w:spacing w:val="-19"/>
        </w:rPr>
        <w:t> </w:t>
      </w:r>
      <w:r>
        <w:rPr>
          <w:color w:val="231F20"/>
        </w:rPr>
        <w:t>checkpoints</w:t>
      </w:r>
      <w:r>
        <w:rPr>
          <w:color w:val="231F20"/>
          <w:spacing w:val="-19"/>
        </w:rPr>
        <w:t> </w:t>
      </w:r>
      <w:r>
        <w:rPr>
          <w:color w:val="231F20"/>
        </w:rPr>
        <w:t>align</w:t>
      </w:r>
      <w:r>
        <w:rPr>
          <w:color w:val="231F20"/>
          <w:spacing w:val="-19"/>
        </w:rPr>
        <w:t> </w:t>
      </w:r>
      <w:r>
        <w:rPr>
          <w:color w:val="231F20"/>
        </w:rPr>
        <w:t>to this</w:t>
      </w:r>
      <w:r>
        <w:rPr>
          <w:color w:val="231F20"/>
          <w:spacing w:val="-16"/>
        </w:rPr>
        <w:t> </w:t>
      </w:r>
      <w:r>
        <w:rPr>
          <w:color w:val="231F20"/>
        </w:rPr>
        <w:t>neurological</w:t>
      </w:r>
      <w:r>
        <w:rPr>
          <w:color w:val="231F20"/>
          <w:spacing w:val="-16"/>
        </w:rPr>
        <w:t> </w:t>
      </w:r>
      <w:r>
        <w:rPr>
          <w:color w:val="231F20"/>
        </w:rPr>
        <w:t>organization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help</w:t>
      </w:r>
      <w:r>
        <w:rPr>
          <w:color w:val="231F20"/>
          <w:spacing w:val="-16"/>
        </w:rPr>
        <w:t> </w:t>
      </w:r>
      <w:r>
        <w:rPr>
          <w:color w:val="231F20"/>
        </w:rPr>
        <w:t>educators</w:t>
      </w:r>
      <w:r>
        <w:rPr>
          <w:color w:val="231F20"/>
          <w:spacing w:val="-16"/>
        </w:rPr>
        <w:t> </w:t>
      </w:r>
      <w:r>
        <w:rPr>
          <w:color w:val="231F20"/>
        </w:rPr>
        <w:t>address the</w:t>
      </w:r>
      <w:r>
        <w:rPr>
          <w:color w:val="231F20"/>
          <w:spacing w:val="-13"/>
        </w:rPr>
        <w:t> </w:t>
      </w:r>
      <w:r>
        <w:rPr>
          <w:color w:val="231F20"/>
        </w:rPr>
        <w:t>predictable</w:t>
      </w:r>
      <w:r>
        <w:rPr>
          <w:color w:val="231F20"/>
          <w:spacing w:val="-13"/>
        </w:rPr>
        <w:t> </w:t>
      </w:r>
      <w:r>
        <w:rPr>
          <w:color w:val="231F20"/>
        </w:rPr>
        <w:t>variability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</w:rPr>
        <w:t>we</w:t>
      </w:r>
      <w:r>
        <w:rPr>
          <w:color w:val="231F20"/>
          <w:spacing w:val="-13"/>
        </w:rPr>
        <w:t> </w:t>
      </w:r>
      <w:r>
        <w:rPr>
          <w:color w:val="231F20"/>
        </w:rPr>
        <w:t>know</w:t>
      </w:r>
      <w:r>
        <w:rPr>
          <w:color w:val="231F20"/>
          <w:spacing w:val="-13"/>
        </w:rPr>
        <w:t> </w:t>
      </w:r>
      <w:r>
        <w:rPr>
          <w:color w:val="231F20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</w:rPr>
        <w:t>be present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any</w:t>
      </w:r>
      <w:r>
        <w:rPr>
          <w:color w:val="231F20"/>
          <w:spacing w:val="-14"/>
        </w:rPr>
        <w:t> </w:t>
      </w:r>
      <w:r>
        <w:rPr>
          <w:color w:val="231F20"/>
        </w:rPr>
        <w:t>environment.</w:t>
      </w:r>
      <w:r>
        <w:rPr>
          <w:color w:val="231F20"/>
          <w:spacing w:val="-15"/>
        </w:rPr>
        <w:t> </w:t>
      </w:r>
      <w:r>
        <w:rPr>
          <w:color w:val="231F20"/>
        </w:rPr>
        <w:t>UDL</w:t>
      </w:r>
      <w:r>
        <w:rPr>
          <w:color w:val="231F20"/>
          <w:spacing w:val="-15"/>
        </w:rPr>
        <w:t> </w:t>
      </w:r>
      <w:r>
        <w:rPr>
          <w:color w:val="231F20"/>
        </w:rPr>
        <w:t>recognizes</w:t>
      </w:r>
      <w:r>
        <w:rPr>
          <w:color w:val="231F20"/>
          <w:spacing w:val="-14"/>
        </w:rPr>
        <w:t> </w:t>
      </w:r>
      <w:r>
        <w:rPr>
          <w:color w:val="231F20"/>
        </w:rPr>
        <w:t>variability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in:</w:t>
      </w:r>
    </w:p>
    <w:p>
      <w:pPr>
        <w:pStyle w:val="BodyText"/>
        <w:spacing w:before="62"/>
      </w:pPr>
    </w:p>
    <w:p>
      <w:pPr>
        <w:pStyle w:val="BodyText"/>
        <w:spacing w:line="297" w:lineRule="auto"/>
        <w:ind w:lef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24824</wp:posOffset>
                </wp:positionV>
                <wp:extent cx="38100" cy="4826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826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82600"/>
                              </a:lnTo>
                              <a:lnTo>
                                <a:pt x="38100" y="4826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A3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.954687pt;width:3pt;height:38pt;mso-position-horizontal-relative:page;mso-position-vertical-relative:paragraph;z-index:15730176" id="docshape13" filled="true" fillcolor="#0aa344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Engagement</w:t>
      </w:r>
      <w:r>
        <w:rPr>
          <w:color w:val="231F20"/>
          <w:spacing w:val="-8"/>
        </w:rPr>
        <w:t> </w:t>
      </w:r>
      <w:r>
        <w:rPr>
          <w:color w:val="231F20"/>
        </w:rPr>
        <w:t>(the</w:t>
      </w:r>
      <w:r>
        <w:rPr>
          <w:color w:val="231F20"/>
          <w:spacing w:val="-8"/>
        </w:rPr>
        <w:t> </w:t>
      </w:r>
      <w:r>
        <w:rPr>
          <w:b/>
          <w:color w:val="231F20"/>
        </w:rPr>
        <w:t>why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learning,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aligns</w:t>
      </w:r>
      <w:r>
        <w:rPr>
          <w:color w:val="231F20"/>
          <w:spacing w:val="-8"/>
        </w:rPr>
        <w:t> </w:t>
      </w:r>
      <w:r>
        <w:rPr>
          <w:color w:val="231F20"/>
        </w:rPr>
        <w:t>with affective</w:t>
      </w:r>
      <w:r>
        <w:rPr>
          <w:color w:val="231F20"/>
          <w:spacing w:val="-24"/>
        </w:rPr>
        <w:t> </w:t>
      </w:r>
      <w:r>
        <w:rPr>
          <w:color w:val="231F20"/>
        </w:rPr>
        <w:t>networks):</w:t>
      </w:r>
      <w:r>
        <w:rPr>
          <w:color w:val="231F20"/>
          <w:spacing w:val="-24"/>
        </w:rPr>
        <w:t> </w:t>
      </w:r>
      <w:r>
        <w:rPr>
          <w:color w:val="231F20"/>
        </w:rPr>
        <w:t>interest,</w:t>
      </w:r>
      <w:r>
        <w:rPr>
          <w:color w:val="231F20"/>
          <w:spacing w:val="-24"/>
        </w:rPr>
        <w:t> </w:t>
      </w:r>
      <w:r>
        <w:rPr>
          <w:color w:val="231F20"/>
        </w:rPr>
        <w:t>effort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</w:rPr>
        <w:t>persistence,</w:t>
      </w:r>
      <w:r>
        <w:rPr>
          <w:color w:val="231F20"/>
          <w:spacing w:val="-24"/>
        </w:rPr>
        <w:t> </w:t>
      </w:r>
      <w:r>
        <w:rPr>
          <w:color w:val="231F20"/>
        </w:rPr>
        <w:t>and self</w:t>
      </w:r>
      <w:r>
        <w:rPr>
          <w:color w:val="231F20"/>
          <w:spacing w:val="-24"/>
        </w:rPr>
        <w:t> </w:t>
      </w:r>
      <w:r>
        <w:rPr>
          <w:color w:val="231F20"/>
        </w:rPr>
        <w:t>regulation</w:t>
      </w:r>
    </w:p>
    <w:p>
      <w:pPr>
        <w:pStyle w:val="BodyText"/>
        <w:spacing w:before="60"/>
      </w:pPr>
    </w:p>
    <w:p>
      <w:pPr>
        <w:pStyle w:val="BodyText"/>
        <w:spacing w:line="297" w:lineRule="auto"/>
        <w:ind w:left="599" w:right="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25181</wp:posOffset>
                </wp:positionV>
                <wp:extent cx="38100" cy="4826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826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82600"/>
                              </a:lnTo>
                              <a:lnTo>
                                <a:pt x="38100" y="4826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4F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.982813pt;width:3pt;height:38pt;mso-position-horizontal-relative:page;mso-position-vertical-relative:paragraph;z-index:15730688" id="docshape14" filled="true" fillcolor="#704f93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Representation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what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aligns with</w:t>
      </w:r>
      <w:r>
        <w:rPr>
          <w:color w:val="231F20"/>
          <w:spacing w:val="-24"/>
        </w:rPr>
        <w:t> </w:t>
      </w:r>
      <w:r>
        <w:rPr>
          <w:color w:val="231F20"/>
        </w:rPr>
        <w:t>recognition</w:t>
      </w:r>
      <w:r>
        <w:rPr>
          <w:color w:val="231F20"/>
          <w:spacing w:val="-24"/>
        </w:rPr>
        <w:t> </w:t>
      </w:r>
      <w:r>
        <w:rPr>
          <w:color w:val="231F20"/>
        </w:rPr>
        <w:t>networks):</w:t>
      </w:r>
      <w:r>
        <w:rPr>
          <w:color w:val="231F20"/>
          <w:spacing w:val="-24"/>
        </w:rPr>
        <w:t> </w:t>
      </w:r>
      <w:r>
        <w:rPr>
          <w:color w:val="231F20"/>
        </w:rPr>
        <w:t>perception,</w:t>
      </w:r>
      <w:r>
        <w:rPr>
          <w:color w:val="231F20"/>
          <w:spacing w:val="-24"/>
        </w:rPr>
        <w:t> </w:t>
      </w:r>
      <w:r>
        <w:rPr>
          <w:color w:val="231F20"/>
        </w:rPr>
        <w:t>language</w:t>
      </w:r>
      <w:r>
        <w:rPr>
          <w:color w:val="231F20"/>
          <w:spacing w:val="-24"/>
        </w:rPr>
        <w:t> </w:t>
      </w:r>
      <w:r>
        <w:rPr>
          <w:color w:val="231F20"/>
        </w:rPr>
        <w:t>and symbols,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comprehension</w:t>
      </w:r>
    </w:p>
    <w:p>
      <w:pPr>
        <w:pStyle w:val="BodyText"/>
        <w:spacing w:before="61"/>
      </w:pPr>
    </w:p>
    <w:p>
      <w:pPr>
        <w:pStyle w:val="BodyText"/>
        <w:spacing w:line="297" w:lineRule="auto"/>
        <w:ind w:lef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24903</wp:posOffset>
                </wp:positionV>
                <wp:extent cx="38100" cy="4826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826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82600"/>
                              </a:lnTo>
                              <a:lnTo>
                                <a:pt x="38100" y="4826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.960938pt;width:3pt;height:38pt;mso-position-horizontal-relative:page;mso-position-vertical-relative:paragraph;z-index:15731200" id="docshape15" filled="true" fillcolor="#0099d8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Action</w:t>
      </w:r>
      <w:r>
        <w:rPr>
          <w:color w:val="231F20"/>
          <w:spacing w:val="-4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Expression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how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aligns with</w:t>
      </w:r>
      <w:r>
        <w:rPr>
          <w:color w:val="231F20"/>
          <w:spacing w:val="-24"/>
        </w:rPr>
        <w:t> </w:t>
      </w:r>
      <w:r>
        <w:rPr>
          <w:color w:val="231F20"/>
        </w:rPr>
        <w:t>strategic</w:t>
      </w:r>
      <w:r>
        <w:rPr>
          <w:color w:val="231F20"/>
          <w:spacing w:val="-24"/>
        </w:rPr>
        <w:t> </w:t>
      </w:r>
      <w:r>
        <w:rPr>
          <w:color w:val="231F20"/>
        </w:rPr>
        <w:t>networks):</w:t>
      </w:r>
      <w:r>
        <w:rPr>
          <w:color w:val="231F20"/>
          <w:spacing w:val="-24"/>
        </w:rPr>
        <w:t> </w:t>
      </w:r>
      <w:r>
        <w:rPr>
          <w:color w:val="231F20"/>
        </w:rPr>
        <w:t>physical</w:t>
      </w:r>
      <w:r>
        <w:rPr>
          <w:color w:val="231F20"/>
          <w:spacing w:val="-24"/>
        </w:rPr>
        <w:t> </w:t>
      </w:r>
      <w:r>
        <w:rPr>
          <w:color w:val="231F20"/>
        </w:rPr>
        <w:t>action,</w:t>
      </w:r>
      <w:r>
        <w:rPr>
          <w:color w:val="231F20"/>
          <w:spacing w:val="-24"/>
        </w:rPr>
        <w:t> </w:t>
      </w:r>
      <w:r>
        <w:rPr>
          <w:color w:val="231F20"/>
        </w:rPr>
        <w:t>expression</w:t>
      </w:r>
      <w:r>
        <w:rPr>
          <w:color w:val="231F20"/>
          <w:spacing w:val="-24"/>
        </w:rPr>
        <w:t> </w:t>
      </w:r>
      <w:r>
        <w:rPr>
          <w:color w:val="231F20"/>
        </w:rPr>
        <w:t>and communication, and executive function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297" w:lineRule="auto"/>
        <w:ind w:left="300"/>
      </w:pPr>
      <w:r>
        <w:rPr>
          <w:color w:val="231F20"/>
        </w:rPr>
        <w:t>Knowing</w:t>
      </w:r>
      <w:r>
        <w:rPr>
          <w:color w:val="231F20"/>
          <w:spacing w:val="-20"/>
        </w:rPr>
        <w:t> </w:t>
      </w:r>
      <w:r>
        <w:rPr>
          <w:color w:val="231F20"/>
        </w:rPr>
        <w:t>key</w:t>
      </w:r>
      <w:r>
        <w:rPr>
          <w:color w:val="231F20"/>
          <w:spacing w:val="-20"/>
        </w:rPr>
        <w:t> </w:t>
      </w:r>
      <w:r>
        <w:rPr>
          <w:color w:val="231F20"/>
        </w:rPr>
        <w:t>facts</w:t>
      </w:r>
      <w:r>
        <w:rPr>
          <w:color w:val="231F20"/>
          <w:spacing w:val="-20"/>
        </w:rPr>
        <w:t> </w:t>
      </w:r>
      <w:r>
        <w:rPr>
          <w:color w:val="231F20"/>
        </w:rPr>
        <w:t>about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brain</w:t>
      </w:r>
      <w:r>
        <w:rPr>
          <w:color w:val="231F20"/>
          <w:spacing w:val="-20"/>
        </w:rPr>
        <w:t> </w:t>
      </w:r>
      <w:r>
        <w:rPr>
          <w:color w:val="231F20"/>
        </w:rPr>
        <w:t>can</w:t>
      </w:r>
      <w:r>
        <w:rPr>
          <w:color w:val="231F20"/>
          <w:spacing w:val="-20"/>
        </w:rPr>
        <w:t> </w:t>
      </w:r>
      <w:r>
        <w:rPr>
          <w:color w:val="231F20"/>
        </w:rPr>
        <w:t>help</w:t>
      </w:r>
      <w:r>
        <w:rPr>
          <w:color w:val="231F20"/>
          <w:spacing w:val="-20"/>
        </w:rPr>
        <w:t> </w:t>
      </w:r>
      <w:r>
        <w:rPr>
          <w:color w:val="231F20"/>
        </w:rPr>
        <w:t>inform</w:t>
      </w:r>
      <w:r>
        <w:rPr>
          <w:color w:val="231F20"/>
          <w:spacing w:val="-20"/>
        </w:rPr>
        <w:t> </w:t>
      </w:r>
      <w:r>
        <w:rPr>
          <w:color w:val="231F20"/>
        </w:rPr>
        <w:t>learning design for the variability of learners.</w:t>
      </w:r>
    </w:p>
    <w:p>
      <w:pPr>
        <w:pStyle w:val="Heading1"/>
        <w:spacing w:before="181"/>
        <w:ind w:left="300"/>
      </w:pPr>
      <w:r>
        <w:rPr>
          <w:color w:val="231F20"/>
          <w:w w:val="90"/>
        </w:rPr>
        <w:t>There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average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brain.</w:t>
      </w:r>
    </w:p>
    <w:p>
      <w:pPr>
        <w:pStyle w:val="BodyText"/>
        <w:spacing w:line="297" w:lineRule="auto" w:before="34"/>
        <w:ind w:left="300" w:right="233"/>
      </w:pPr>
      <w:r>
        <w:rPr>
          <w:color w:val="231F20"/>
        </w:rPr>
        <w:t>Variability is the dominant feature of the nervous system.</w:t>
      </w:r>
      <w:r>
        <w:rPr>
          <w:color w:val="231F20"/>
          <w:spacing w:val="-19"/>
        </w:rPr>
        <w:t> </w:t>
      </w:r>
      <w:r>
        <w:rPr>
          <w:color w:val="231F20"/>
        </w:rPr>
        <w:t>Like</w:t>
      </w:r>
      <w:r>
        <w:rPr>
          <w:color w:val="231F20"/>
          <w:spacing w:val="-19"/>
        </w:rPr>
        <w:t> </w:t>
      </w:r>
      <w:r>
        <w:rPr>
          <w:color w:val="231F20"/>
        </w:rPr>
        <w:t>fingerprints,</w:t>
      </w:r>
      <w:r>
        <w:rPr>
          <w:color w:val="231F20"/>
          <w:spacing w:val="-19"/>
        </w:rPr>
        <w:t> </w:t>
      </w:r>
      <w:r>
        <w:rPr>
          <w:color w:val="231F20"/>
        </w:rPr>
        <w:t>no</w:t>
      </w:r>
      <w:r>
        <w:rPr>
          <w:color w:val="231F20"/>
          <w:spacing w:val="-19"/>
        </w:rPr>
        <w:t> </w:t>
      </w:r>
      <w:r>
        <w:rPr>
          <w:color w:val="231F20"/>
        </w:rPr>
        <w:t>two</w:t>
      </w:r>
      <w:r>
        <w:rPr>
          <w:color w:val="231F20"/>
          <w:spacing w:val="-19"/>
        </w:rPr>
        <w:t> </w:t>
      </w:r>
      <w:r>
        <w:rPr>
          <w:color w:val="231F20"/>
        </w:rPr>
        <w:t>brains</w:t>
      </w:r>
      <w:r>
        <w:rPr>
          <w:color w:val="231F20"/>
          <w:spacing w:val="-19"/>
        </w:rPr>
        <w:t> </w:t>
      </w:r>
      <w:r>
        <w:rPr>
          <w:color w:val="231F20"/>
        </w:rPr>
        <w:t>are</w:t>
      </w:r>
      <w:r>
        <w:rPr>
          <w:color w:val="231F20"/>
          <w:spacing w:val="-19"/>
        </w:rPr>
        <w:t> </w:t>
      </w:r>
      <w:r>
        <w:rPr>
          <w:color w:val="231F20"/>
        </w:rPr>
        <w:t>alike.</w:t>
      </w:r>
      <w:r>
        <w:rPr>
          <w:color w:val="231F20"/>
          <w:spacing w:val="-19"/>
        </w:rPr>
        <w:t> </w:t>
      </w:r>
      <w:r>
        <w:rPr>
          <w:color w:val="231F20"/>
        </w:rPr>
        <w:t>Each brain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complex,</w:t>
      </w:r>
      <w:r>
        <w:rPr>
          <w:color w:val="231F20"/>
          <w:spacing w:val="-22"/>
        </w:rPr>
        <w:t> </w:t>
      </w:r>
      <w:r>
        <w:rPr>
          <w:color w:val="231F20"/>
        </w:rPr>
        <w:t>interconnected</w:t>
      </w:r>
      <w:r>
        <w:rPr>
          <w:color w:val="231F20"/>
          <w:spacing w:val="-22"/>
        </w:rPr>
        <w:t> </w:t>
      </w:r>
      <w:r>
        <w:rPr>
          <w:color w:val="231F20"/>
        </w:rPr>
        <w:t>web</w:t>
      </w:r>
      <w:r>
        <w:rPr>
          <w:color w:val="231F20"/>
          <w:spacing w:val="-22"/>
        </w:rPr>
        <w:t> </w:t>
      </w:r>
      <w:r>
        <w:rPr>
          <w:color w:val="231F20"/>
        </w:rPr>
        <w:t>that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sculpted and influenced by genetics and interactions with the </w:t>
      </w:r>
      <w:r>
        <w:rPr>
          <w:color w:val="231F20"/>
          <w:spacing w:val="-2"/>
        </w:rPr>
        <w:t>environment.</w:t>
      </w:r>
    </w:p>
    <w:p>
      <w:pPr>
        <w:pStyle w:val="BodyText"/>
        <w:spacing w:before="61"/>
      </w:pPr>
    </w:p>
    <w:p>
      <w:pPr>
        <w:pStyle w:val="BodyText"/>
        <w:spacing w:line="297" w:lineRule="auto" w:before="1"/>
        <w:ind w:left="300" w:right="104"/>
      </w:pPr>
      <w:r>
        <w:rPr>
          <w:color w:val="231F20"/>
        </w:rPr>
        <w:t>Variability can be overwhelming for educators who are planning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dozens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learners</w:t>
      </w:r>
      <w:r>
        <w:rPr>
          <w:color w:val="231F20"/>
          <w:spacing w:val="-3"/>
        </w:rPr>
        <w:t> </w:t>
      </w:r>
      <w:r>
        <w:rPr>
          <w:color w:val="231F20"/>
        </w:rPr>
        <w:t>each</w:t>
      </w:r>
      <w:r>
        <w:rPr>
          <w:color w:val="231F20"/>
          <w:spacing w:val="-3"/>
        </w:rPr>
        <w:t> </w:t>
      </w:r>
      <w:r>
        <w:rPr>
          <w:color w:val="231F20"/>
        </w:rPr>
        <w:t>day.</w:t>
      </w:r>
      <w:r>
        <w:rPr>
          <w:color w:val="231F20"/>
          <w:spacing w:val="-3"/>
        </w:rPr>
        <w:t> </w:t>
      </w:r>
      <w:r>
        <w:rPr>
          <w:color w:val="231F20"/>
        </w:rPr>
        <w:t>Luckily,</w:t>
      </w:r>
      <w:r>
        <w:rPr>
          <w:color w:val="231F20"/>
          <w:spacing w:val="-3"/>
        </w:rPr>
        <w:t> </w:t>
      </w:r>
      <w:r>
        <w:rPr>
          <w:color w:val="231F20"/>
        </w:rPr>
        <w:t>learner variability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predictable,</w:t>
      </w:r>
      <w:r>
        <w:rPr>
          <w:color w:val="231F20"/>
          <w:spacing w:val="-20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can</w:t>
      </w:r>
      <w:r>
        <w:rPr>
          <w:color w:val="231F20"/>
          <w:spacing w:val="-20"/>
        </w:rPr>
        <w:t> </w:t>
      </w:r>
      <w:r>
        <w:rPr>
          <w:color w:val="231F20"/>
        </w:rPr>
        <w:t>be</w:t>
      </w:r>
      <w:r>
        <w:rPr>
          <w:color w:val="231F20"/>
          <w:spacing w:val="-20"/>
        </w:rPr>
        <w:t> </w:t>
      </w:r>
      <w:r>
        <w:rPr>
          <w:color w:val="231F20"/>
        </w:rPr>
        <w:t>organized</w:t>
      </w:r>
      <w:r>
        <w:rPr>
          <w:color w:val="231F20"/>
          <w:spacing w:val="-20"/>
        </w:rPr>
        <w:t> </w:t>
      </w:r>
      <w:r>
        <w:rPr>
          <w:color w:val="231F20"/>
        </w:rPr>
        <w:t>across</w:t>
      </w:r>
      <w:r>
        <w:rPr>
          <w:color w:val="231F20"/>
          <w:spacing w:val="-20"/>
        </w:rPr>
        <w:t> </w:t>
      </w:r>
      <w:r>
        <w:rPr>
          <w:color w:val="231F20"/>
        </w:rPr>
        <w:t>three brain</w:t>
      </w:r>
      <w:r>
        <w:rPr>
          <w:color w:val="231F20"/>
          <w:spacing w:val="-5"/>
        </w:rPr>
        <w:t> </w:t>
      </w:r>
      <w:r>
        <w:rPr>
          <w:color w:val="231F20"/>
        </w:rPr>
        <w:t>networks</w:t>
      </w:r>
      <w:r>
        <w:rPr>
          <w:color w:val="231F20"/>
          <w:spacing w:val="-5"/>
        </w:rPr>
        <w:t> </w:t>
      </w:r>
      <w:r>
        <w:rPr>
          <w:color w:val="231F20"/>
        </w:rPr>
        <w:t>targeted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UDL</w:t>
      </w:r>
      <w:r>
        <w:rPr>
          <w:color w:val="231F20"/>
          <w:spacing w:val="-5"/>
        </w:rPr>
        <w:t> </w:t>
      </w:r>
      <w:r>
        <w:rPr>
          <w:color w:val="231F20"/>
        </w:rPr>
        <w:t>framework:</w:t>
      </w:r>
      <w:r>
        <w:rPr>
          <w:color w:val="231F20"/>
          <w:spacing w:val="-5"/>
        </w:rPr>
        <w:t> </w:t>
      </w:r>
      <w:r>
        <w:rPr>
          <w:color w:val="231F20"/>
        </w:rPr>
        <w:t>affective, recognition,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strategic.</w:t>
      </w:r>
    </w:p>
    <w:p>
      <w:pPr>
        <w:pStyle w:val="BodyText"/>
        <w:spacing w:before="61"/>
      </w:pPr>
    </w:p>
    <w:p>
      <w:pPr>
        <w:spacing w:line="297" w:lineRule="auto" w:before="1"/>
        <w:ind w:left="300" w:right="31" w:firstLine="0"/>
        <w:jc w:val="left"/>
        <w:rPr>
          <w:sz w:val="20"/>
        </w:rPr>
      </w:pPr>
      <w:r>
        <w:rPr>
          <w:b/>
          <w:color w:val="231F20"/>
          <w:w w:val="90"/>
          <w:sz w:val="20"/>
        </w:rPr>
        <w:t>The concept of neuro-variability is important for </w:t>
      </w:r>
      <w:r>
        <w:rPr>
          <w:b/>
          <w:color w:val="231F20"/>
          <w:w w:val="85"/>
          <w:sz w:val="20"/>
        </w:rPr>
        <w:t>educators, because it reminds us that learners do not have an isolated learning “style”, but instead rely on many parts </w:t>
      </w:r>
      <w:r>
        <w:rPr>
          <w:b/>
          <w:color w:val="231F20"/>
          <w:w w:val="90"/>
          <w:sz w:val="20"/>
        </w:rPr>
        <w:t>of the brain working together to function within a given </w:t>
      </w:r>
      <w:r>
        <w:rPr>
          <w:b/>
          <w:color w:val="231F20"/>
          <w:spacing w:val="-2"/>
          <w:sz w:val="20"/>
        </w:rPr>
        <w:t>context.</w:t>
      </w:r>
      <w:r>
        <w:rPr>
          <w:b/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There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single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way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brain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perceive,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engage </w:t>
      </w:r>
      <w:r>
        <w:rPr>
          <w:color w:val="231F20"/>
          <w:sz w:val="20"/>
        </w:rPr>
        <w:t>with,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execute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task.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Variability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just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important consideration for thinking about differences between students, but also within students in different contexts.</w:t>
      </w:r>
    </w:p>
    <w:p>
      <w:pPr>
        <w:pStyle w:val="BodyText"/>
        <w:spacing w:before="8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4139207</wp:posOffset>
            </wp:positionH>
            <wp:positionV relativeFrom="paragraph">
              <wp:posOffset>220273</wp:posOffset>
            </wp:positionV>
            <wp:extent cx="3063391" cy="182880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39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w="12240" w:h="15840"/>
          <w:pgMar w:header="0" w:footer="1340" w:top="0" w:bottom="1540" w:left="360" w:right="720"/>
          <w:cols w:num="2" w:equalWidth="0">
            <w:col w:w="5596" w:space="43"/>
            <w:col w:w="5521"/>
          </w:cols>
        </w:sectPr>
      </w:pPr>
    </w:p>
    <w:p>
      <w:pPr>
        <w:pStyle w:val="BodyText"/>
        <w:spacing w:before="42"/>
      </w:pPr>
    </w:p>
    <w:p>
      <w:pPr>
        <w:pStyle w:val="BodyText"/>
        <w:spacing w:after="0"/>
        <w:sectPr>
          <w:headerReference w:type="default" r:id="rId8"/>
          <w:footerReference w:type="default" r:id="rId9"/>
          <w:pgSz w:w="12240" w:h="15840"/>
          <w:pgMar w:header="0" w:footer="1340" w:top="1620" w:bottom="1540" w:left="360" w:right="720"/>
          <w:pgNumType w:start="2"/>
        </w:sectPr>
      </w:pPr>
    </w:p>
    <w:p>
      <w:pPr>
        <w:pStyle w:val="BodyText"/>
        <w:spacing w:line="297" w:lineRule="auto" w:before="97"/>
        <w:ind w:left="360"/>
      </w:pPr>
      <w:r>
        <w:rPr>
          <w:color w:val="231F20"/>
        </w:rPr>
        <w:t>When we design learning environments proactively for variability,</w:t>
      </w:r>
      <w:r>
        <w:rPr>
          <w:color w:val="231F20"/>
          <w:spacing w:val="-19"/>
        </w:rPr>
        <w:t> </w:t>
      </w:r>
      <w:r>
        <w:rPr>
          <w:color w:val="231F20"/>
        </w:rPr>
        <w:t>we</w:t>
      </w:r>
      <w:r>
        <w:rPr>
          <w:color w:val="231F20"/>
          <w:spacing w:val="-19"/>
        </w:rPr>
        <w:t> </w:t>
      </w:r>
      <w:r>
        <w:rPr>
          <w:color w:val="231F20"/>
        </w:rPr>
        <w:t>anticipate</w:t>
      </w:r>
      <w:r>
        <w:rPr>
          <w:color w:val="231F20"/>
          <w:spacing w:val="-19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</w:rPr>
        <w:t>value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incredible</w:t>
      </w:r>
      <w:r>
        <w:rPr>
          <w:color w:val="231F20"/>
          <w:spacing w:val="-19"/>
        </w:rPr>
        <w:t> </w:t>
      </w:r>
      <w:r>
        <w:rPr>
          <w:color w:val="231F20"/>
        </w:rPr>
        <w:t>strengths and diversity of our learners.</w:t>
      </w:r>
    </w:p>
    <w:p>
      <w:pPr>
        <w:pStyle w:val="Heading1"/>
        <w:spacing w:before="182"/>
      </w:pP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brain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has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incredible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plasticity.</w:t>
      </w:r>
    </w:p>
    <w:p>
      <w:pPr>
        <w:pStyle w:val="BodyText"/>
        <w:spacing w:line="297" w:lineRule="auto" w:before="34"/>
        <w:ind w:left="360" w:right="42"/>
        <w:jc w:val="both"/>
      </w:pPr>
      <w:r>
        <w:rPr>
          <w:color w:val="231F20"/>
          <w:spacing w:val="-2"/>
        </w:rPr>
        <w:t>Each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brain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billions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interconnected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neurons </w:t>
      </w:r>
      <w:r>
        <w:rPr>
          <w:color w:val="231F20"/>
        </w:rPr>
        <w:t>that wire together to form unique pathways. We are</w:t>
      </w:r>
    </w:p>
    <w:p>
      <w:pPr>
        <w:pStyle w:val="BodyText"/>
        <w:spacing w:line="297" w:lineRule="auto" w:before="1"/>
        <w:ind w:left="360" w:right="448"/>
        <w:jc w:val="both"/>
      </w:pPr>
      <w:r>
        <w:rPr>
          <w:color w:val="231F20"/>
        </w:rPr>
        <w:t>born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foundation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brain</w:t>
      </w:r>
      <w:r>
        <w:rPr>
          <w:color w:val="231F20"/>
          <w:spacing w:val="-11"/>
        </w:rPr>
        <w:t> </w:t>
      </w:r>
      <w:r>
        <w:rPr>
          <w:color w:val="231F20"/>
        </w:rPr>
        <w:t>structures.</w:t>
      </w:r>
      <w:r>
        <w:rPr>
          <w:color w:val="231F20"/>
          <w:spacing w:val="-11"/>
        </w:rPr>
        <w:t> </w:t>
      </w:r>
      <w:r>
        <w:rPr>
          <w:color w:val="231F20"/>
        </w:rPr>
        <w:t>Over</w:t>
      </w:r>
      <w:r>
        <w:rPr>
          <w:color w:val="231F20"/>
          <w:spacing w:val="-11"/>
        </w:rPr>
        <w:t> </w:t>
      </w:r>
      <w:r>
        <w:rPr>
          <w:color w:val="231F20"/>
        </w:rPr>
        <w:t>time, </w:t>
      </w:r>
      <w:r>
        <w:rPr>
          <w:color w:val="231F20"/>
          <w:spacing w:val="-2"/>
        </w:rPr>
        <w:t>these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structures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change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based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experiences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 </w:t>
      </w:r>
      <w:r>
        <w:rPr>
          <w:color w:val="231F20"/>
        </w:rPr>
        <w:t>interactions with our environment.</w:t>
      </w:r>
    </w:p>
    <w:p>
      <w:pPr>
        <w:pStyle w:val="BodyText"/>
        <w:spacing w:before="61"/>
      </w:pPr>
    </w:p>
    <w:p>
      <w:pPr>
        <w:pStyle w:val="BodyText"/>
        <w:spacing w:line="297" w:lineRule="auto"/>
        <w:ind w:left="360" w:right="38"/>
      </w:pPr>
      <w:r>
        <w:rPr>
          <w:color w:val="231F20"/>
        </w:rPr>
        <w:t>When</w:t>
      </w:r>
      <w:r>
        <w:rPr>
          <w:color w:val="231F20"/>
          <w:spacing w:val="-10"/>
        </w:rPr>
        <w:t> </w:t>
      </w:r>
      <w:r>
        <w:rPr>
          <w:color w:val="231F20"/>
        </w:rPr>
        <w:t>we</w:t>
      </w:r>
      <w:r>
        <w:rPr>
          <w:color w:val="231F20"/>
          <w:spacing w:val="-10"/>
        </w:rPr>
        <w:t> </w:t>
      </w:r>
      <w:r>
        <w:rPr>
          <w:color w:val="231F20"/>
        </w:rPr>
        <w:t>learn,</w:t>
      </w:r>
      <w:r>
        <w:rPr>
          <w:color w:val="231F20"/>
          <w:spacing w:val="-10"/>
        </w:rPr>
        <w:t> </w:t>
      </w:r>
      <w:r>
        <w:rPr>
          <w:color w:val="231F20"/>
        </w:rPr>
        <w:t>some</w:t>
      </w:r>
      <w:r>
        <w:rPr>
          <w:color w:val="231F20"/>
          <w:spacing w:val="-10"/>
        </w:rPr>
        <w:t> </w:t>
      </w:r>
      <w:r>
        <w:rPr>
          <w:color w:val="231F20"/>
        </w:rPr>
        <w:t>connections</w:t>
      </w:r>
      <w:r>
        <w:rPr>
          <w:color w:val="231F20"/>
          <w:spacing w:val="-10"/>
        </w:rPr>
        <w:t> </w:t>
      </w:r>
      <w:r>
        <w:rPr>
          <w:color w:val="231F20"/>
        </w:rPr>
        <w:t>become</w:t>
      </w:r>
      <w:r>
        <w:rPr>
          <w:color w:val="231F20"/>
          <w:spacing w:val="-10"/>
        </w:rPr>
        <w:t> </w:t>
      </w:r>
      <w:r>
        <w:rPr>
          <w:color w:val="231F20"/>
        </w:rPr>
        <w:t>stronger</w:t>
      </w:r>
      <w:r>
        <w:rPr>
          <w:color w:val="231F20"/>
          <w:spacing w:val="-10"/>
        </w:rPr>
        <w:t> </w:t>
      </w:r>
      <w:r>
        <w:rPr>
          <w:color w:val="231F20"/>
        </w:rPr>
        <w:t>and faster.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Hebb’s</w:t>
      </w:r>
      <w:r>
        <w:rPr>
          <w:color w:val="231F20"/>
          <w:spacing w:val="-3"/>
        </w:rPr>
        <w:t> </w:t>
      </w:r>
      <w:r>
        <w:rPr>
          <w:color w:val="231F20"/>
        </w:rPr>
        <w:t>Law</w:t>
      </w:r>
      <w:r>
        <w:rPr>
          <w:color w:val="231F20"/>
          <w:spacing w:val="-3"/>
        </w:rPr>
        <w:t> </w:t>
      </w:r>
      <w:r>
        <w:rPr>
          <w:color w:val="231F20"/>
        </w:rPr>
        <w:t>(1949)</w:t>
      </w:r>
      <w:r>
        <w:rPr>
          <w:color w:val="231F20"/>
          <w:spacing w:val="-3"/>
        </w:rPr>
        <w:t> </w:t>
      </w:r>
      <w:r>
        <w:rPr>
          <w:color w:val="231F20"/>
        </w:rPr>
        <w:t>states,</w:t>
      </w:r>
      <w:r>
        <w:rPr>
          <w:color w:val="231F20"/>
          <w:spacing w:val="-3"/>
        </w:rPr>
        <w:t> </w:t>
      </w:r>
      <w:r>
        <w:rPr>
          <w:color w:val="231F20"/>
        </w:rPr>
        <w:t>“neurons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fire together wire together.” Connections that are not used </w:t>
      </w:r>
      <w:r>
        <w:rPr>
          <w:color w:val="231F20"/>
          <w:spacing w:val="-2"/>
        </w:rPr>
        <w:t>are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weakened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pruned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away.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words,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“use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or </w:t>
      </w:r>
      <w:r>
        <w:rPr>
          <w:color w:val="231F20"/>
        </w:rPr>
        <w:t>lose</w:t>
      </w:r>
      <w:r>
        <w:rPr>
          <w:color w:val="231F20"/>
          <w:spacing w:val="-24"/>
        </w:rPr>
        <w:t> </w:t>
      </w:r>
      <w:r>
        <w:rPr>
          <w:color w:val="231F20"/>
        </w:rPr>
        <w:t>it.”</w:t>
      </w:r>
    </w:p>
    <w:p>
      <w:pPr>
        <w:pStyle w:val="BodyText"/>
        <w:spacing w:before="61"/>
      </w:pPr>
    </w:p>
    <w:p>
      <w:pPr>
        <w:spacing w:line="297" w:lineRule="auto" w:before="1"/>
        <w:ind w:left="360" w:right="0" w:firstLine="0"/>
        <w:jc w:val="left"/>
        <w:rPr>
          <w:sz w:val="20"/>
        </w:rPr>
      </w:pPr>
      <w:r>
        <w:rPr>
          <w:b/>
          <w:color w:val="231F20"/>
          <w:w w:val="90"/>
          <w:sz w:val="20"/>
        </w:rPr>
        <w:t>Understanding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the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plasticity</w:t>
      </w:r>
      <w:r>
        <w:rPr>
          <w:b/>
          <w:color w:val="231F20"/>
          <w:spacing w:val="-7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of</w:t>
      </w:r>
      <w:r>
        <w:rPr>
          <w:b/>
          <w:color w:val="231F20"/>
          <w:spacing w:val="-7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the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brain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is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important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for </w:t>
      </w:r>
      <w:r>
        <w:rPr>
          <w:b/>
          <w:color w:val="231F20"/>
          <w:spacing w:val="-2"/>
          <w:w w:val="90"/>
          <w:sz w:val="20"/>
        </w:rPr>
        <w:t>educators,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because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it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helps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us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recognize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that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learning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is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a </w:t>
      </w:r>
      <w:r>
        <w:rPr>
          <w:b/>
          <w:color w:val="231F20"/>
          <w:w w:val="90"/>
          <w:sz w:val="20"/>
        </w:rPr>
        <w:t>constant growth process constructed over</w:t>
      </w:r>
      <w:r>
        <w:rPr>
          <w:b/>
          <w:color w:val="231F20"/>
          <w:spacing w:val="-4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time. </w:t>
      </w:r>
      <w:r>
        <w:rPr>
          <w:color w:val="231F20"/>
          <w:w w:val="90"/>
          <w:sz w:val="20"/>
        </w:rPr>
        <w:t>Proactive </w:t>
      </w:r>
      <w:r>
        <w:rPr>
          <w:color w:val="231F20"/>
          <w:sz w:val="20"/>
        </w:rPr>
        <w:t>design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flexible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pathways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toward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learning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goals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supports learners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building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strengths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connections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that are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already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established.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Frequent,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formative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feedback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 opportunities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active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learning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create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strengthen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 connections within our learning brains. Our brains are not fixed,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but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grow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change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use.</w:t>
      </w:r>
    </w:p>
    <w:p>
      <w:pPr>
        <w:pStyle w:val="Heading1"/>
        <w:spacing w:before="186"/>
        <w:jc w:val="both"/>
      </w:pPr>
      <w:r>
        <w:rPr>
          <w:color w:val="231F20"/>
          <w:w w:val="9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know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really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matters.</w:t>
      </w:r>
    </w:p>
    <w:p>
      <w:pPr>
        <w:pStyle w:val="BodyText"/>
        <w:spacing w:line="297" w:lineRule="auto" w:before="33"/>
        <w:ind w:left="360"/>
      </w:pPr>
      <w:r>
        <w:rPr>
          <w:color w:val="231F20"/>
        </w:rPr>
        <w:t>Previous</w:t>
      </w:r>
      <w:r>
        <w:rPr>
          <w:color w:val="231F20"/>
          <w:spacing w:val="-5"/>
        </w:rPr>
        <w:t> </w:t>
      </w:r>
      <w:r>
        <w:rPr>
          <w:color w:val="231F20"/>
        </w:rPr>
        <w:t>experiences</w:t>
      </w:r>
      <w:r>
        <w:rPr>
          <w:color w:val="231F20"/>
          <w:spacing w:val="-5"/>
        </w:rPr>
        <w:t> </w:t>
      </w:r>
      <w:r>
        <w:rPr>
          <w:color w:val="231F20"/>
        </w:rPr>
        <w:t>drive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-5"/>
        </w:rPr>
        <w:t> </w:t>
      </w:r>
      <w:r>
        <w:rPr>
          <w:color w:val="231F20"/>
        </w:rPr>
        <w:t>interest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engagement, perception and attention, and goals and actions. The nervous system constantly makes predictions and anticipates</w:t>
      </w:r>
      <w:r>
        <w:rPr>
          <w:color w:val="231F20"/>
          <w:spacing w:val="-15"/>
        </w:rPr>
        <w:t> </w:t>
      </w:r>
      <w:r>
        <w:rPr>
          <w:color w:val="231F20"/>
        </w:rPr>
        <w:t>how</w:t>
      </w:r>
      <w:r>
        <w:rPr>
          <w:color w:val="231F20"/>
          <w:spacing w:val="-15"/>
        </w:rPr>
        <w:t> </w:t>
      </w:r>
      <w:r>
        <w:rPr>
          <w:color w:val="231F20"/>
        </w:rPr>
        <w:t>we</w:t>
      </w:r>
      <w:r>
        <w:rPr>
          <w:color w:val="231F20"/>
          <w:spacing w:val="-15"/>
        </w:rPr>
        <w:t> </w:t>
      </w:r>
      <w:r>
        <w:rPr>
          <w:color w:val="231F20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</w:rPr>
        <w:t>fare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particular</w:t>
      </w:r>
      <w:r>
        <w:rPr>
          <w:color w:val="231F20"/>
          <w:spacing w:val="-15"/>
        </w:rPr>
        <w:t> </w:t>
      </w:r>
      <w:r>
        <w:rPr>
          <w:color w:val="231F20"/>
        </w:rPr>
        <w:t>environment</w:t>
      </w:r>
      <w:r>
        <w:rPr>
          <w:color w:val="231F20"/>
          <w:spacing w:val="-15"/>
        </w:rPr>
        <w:t> </w:t>
      </w:r>
      <w:r>
        <w:rPr>
          <w:color w:val="231F20"/>
        </w:rPr>
        <w:t>or towards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particular</w:t>
      </w:r>
      <w:r>
        <w:rPr>
          <w:color w:val="231F20"/>
          <w:spacing w:val="-24"/>
        </w:rPr>
        <w:t> </w:t>
      </w:r>
      <w:r>
        <w:rPr>
          <w:color w:val="231F20"/>
        </w:rPr>
        <w:t>goal.</w:t>
      </w:r>
      <w:r>
        <w:rPr>
          <w:color w:val="231F20"/>
          <w:spacing w:val="-24"/>
        </w:rPr>
        <w:t> </w:t>
      </w:r>
      <w:r>
        <w:rPr>
          <w:color w:val="231F20"/>
        </w:rPr>
        <w:t>For</w:t>
      </w:r>
      <w:r>
        <w:rPr>
          <w:color w:val="231F20"/>
          <w:spacing w:val="-24"/>
        </w:rPr>
        <w:t> </w:t>
      </w:r>
      <w:r>
        <w:rPr>
          <w:color w:val="231F20"/>
        </w:rPr>
        <w:t>example,</w:t>
      </w:r>
      <w:r>
        <w:rPr>
          <w:color w:val="231F20"/>
          <w:spacing w:val="-24"/>
        </w:rPr>
        <w:t> </w:t>
      </w:r>
      <w:r>
        <w:rPr>
          <w:color w:val="231F20"/>
        </w:rPr>
        <w:t>if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learner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4"/>
        </w:rPr>
        <w:t> </w:t>
      </w:r>
      <w:r>
        <w:rPr>
          <w:color w:val="231F20"/>
        </w:rPr>
        <w:t>asked to</w:t>
      </w:r>
      <w:r>
        <w:rPr>
          <w:color w:val="231F20"/>
          <w:spacing w:val="-20"/>
        </w:rPr>
        <w:t> </w:t>
      </w:r>
      <w:r>
        <w:rPr>
          <w:color w:val="231F20"/>
        </w:rPr>
        <w:t>do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math</w:t>
      </w:r>
      <w:r>
        <w:rPr>
          <w:color w:val="231F20"/>
          <w:spacing w:val="-20"/>
        </w:rPr>
        <w:t> </w:t>
      </w:r>
      <w:r>
        <w:rPr>
          <w:color w:val="231F20"/>
        </w:rPr>
        <w:t>problem,</w:t>
      </w:r>
      <w:r>
        <w:rPr>
          <w:color w:val="231F20"/>
          <w:spacing w:val="-20"/>
        </w:rPr>
        <w:t> </w:t>
      </w:r>
      <w:r>
        <w:rPr>
          <w:color w:val="231F20"/>
        </w:rPr>
        <w:t>read</w:t>
      </w:r>
      <w:r>
        <w:rPr>
          <w:color w:val="231F20"/>
          <w:spacing w:val="-20"/>
        </w:rPr>
        <w:t> </w:t>
      </w:r>
      <w:r>
        <w:rPr>
          <w:color w:val="231F20"/>
        </w:rPr>
        <w:t>aloud,</w:t>
      </w:r>
      <w:r>
        <w:rPr>
          <w:color w:val="231F20"/>
          <w:spacing w:val="-20"/>
        </w:rPr>
        <w:t> </w:t>
      </w:r>
      <w:r>
        <w:rPr>
          <w:color w:val="231F20"/>
        </w:rPr>
        <w:t>or</w:t>
      </w:r>
      <w:r>
        <w:rPr>
          <w:color w:val="231F20"/>
          <w:spacing w:val="-20"/>
        </w:rPr>
        <w:t> </w:t>
      </w:r>
      <w:r>
        <w:rPr>
          <w:color w:val="231F20"/>
        </w:rPr>
        <w:t>respond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prompt, the</w:t>
      </w:r>
      <w:r>
        <w:rPr>
          <w:color w:val="231F20"/>
          <w:spacing w:val="-12"/>
        </w:rPr>
        <w:t> </w:t>
      </w:r>
      <w:r>
        <w:rPr>
          <w:color w:val="231F20"/>
        </w:rPr>
        <w:t>brain</w:t>
      </w:r>
      <w:r>
        <w:rPr>
          <w:color w:val="231F20"/>
          <w:spacing w:val="-12"/>
        </w:rPr>
        <w:t> </w:t>
      </w:r>
      <w:r>
        <w:rPr>
          <w:color w:val="231F20"/>
        </w:rPr>
        <w:t>will</w:t>
      </w:r>
      <w:r>
        <w:rPr>
          <w:color w:val="231F20"/>
          <w:spacing w:val="-12"/>
        </w:rPr>
        <w:t> </w:t>
      </w:r>
      <w:r>
        <w:rPr>
          <w:color w:val="231F20"/>
        </w:rPr>
        <w:t>recall</w:t>
      </w:r>
      <w:r>
        <w:rPr>
          <w:color w:val="231F20"/>
          <w:spacing w:val="-12"/>
        </w:rPr>
        <w:t> </w:t>
      </w:r>
      <w:r>
        <w:rPr>
          <w:color w:val="231F20"/>
        </w:rPr>
        <w:t>prior</w:t>
      </w:r>
      <w:r>
        <w:rPr>
          <w:color w:val="231F20"/>
          <w:spacing w:val="-12"/>
        </w:rPr>
        <w:t> </w:t>
      </w:r>
      <w:r>
        <w:rPr>
          <w:color w:val="231F20"/>
        </w:rPr>
        <w:t>experiences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context.</w:t>
      </w:r>
      <w:r>
        <w:rPr>
          <w:color w:val="231F20"/>
          <w:spacing w:val="-12"/>
        </w:rPr>
        <w:t> </w:t>
      </w:r>
      <w:r>
        <w:rPr>
          <w:color w:val="231F20"/>
        </w:rPr>
        <w:t>That recall drives perception, action, and engagement. Based on</w:t>
      </w:r>
      <w:r>
        <w:rPr>
          <w:color w:val="231F20"/>
          <w:spacing w:val="-24"/>
        </w:rPr>
        <w:t> </w:t>
      </w:r>
      <w:r>
        <w:rPr>
          <w:color w:val="231F20"/>
        </w:rPr>
        <w:t>previous</w:t>
      </w:r>
      <w:r>
        <w:rPr>
          <w:color w:val="231F20"/>
          <w:spacing w:val="-24"/>
        </w:rPr>
        <w:t> </w:t>
      </w:r>
      <w:r>
        <w:rPr>
          <w:color w:val="231F20"/>
        </w:rPr>
        <w:t>experiences,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brain</w:t>
      </w:r>
      <w:r>
        <w:rPr>
          <w:color w:val="231F20"/>
          <w:spacing w:val="-24"/>
        </w:rPr>
        <w:t> </w:t>
      </w:r>
      <w:r>
        <w:rPr>
          <w:color w:val="231F20"/>
        </w:rPr>
        <w:t>decides</w:t>
      </w:r>
      <w:r>
        <w:rPr>
          <w:color w:val="231F20"/>
          <w:spacing w:val="-24"/>
        </w:rPr>
        <w:t> </w:t>
      </w:r>
      <w:r>
        <w:rPr>
          <w:color w:val="231F20"/>
        </w:rPr>
        <w:t>which</w:t>
      </w:r>
      <w:r>
        <w:rPr>
          <w:color w:val="231F20"/>
          <w:spacing w:val="-24"/>
        </w:rPr>
        <w:t> </w:t>
      </w:r>
      <w:r>
        <w:rPr>
          <w:color w:val="231F20"/>
        </w:rPr>
        <w:t>goals</w:t>
      </w:r>
      <w:r>
        <w:rPr>
          <w:color w:val="231F20"/>
          <w:spacing w:val="-24"/>
        </w:rPr>
        <w:t> </w:t>
      </w:r>
      <w:r>
        <w:rPr>
          <w:color w:val="231F20"/>
        </w:rPr>
        <w:t>are valuable</w:t>
      </w:r>
      <w:r>
        <w:rPr>
          <w:color w:val="231F20"/>
          <w:spacing w:val="-2"/>
        </w:rPr>
        <w:t> </w:t>
      </w:r>
      <w:r>
        <w:rPr>
          <w:color w:val="231F20"/>
        </w:rPr>
        <w:t>—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valuable</w:t>
      </w:r>
      <w:r>
        <w:rPr>
          <w:color w:val="231F20"/>
          <w:spacing w:val="-2"/>
        </w:rPr>
        <w:t> </w:t>
      </w:r>
      <w:r>
        <w:rPr>
          <w:color w:val="231F20"/>
        </w:rPr>
        <w:t>—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pursue.</w:t>
      </w:r>
    </w:p>
    <w:p>
      <w:pPr>
        <w:spacing w:line="297" w:lineRule="auto" w:before="97"/>
        <w:ind w:left="360" w:right="0" w:firstLine="0"/>
        <w:jc w:val="left"/>
        <w:rPr>
          <w:sz w:val="20"/>
        </w:rPr>
      </w:pPr>
      <w:r>
        <w:rPr/>
        <w:br w:type="column"/>
      </w:r>
      <w:r>
        <w:rPr>
          <w:b/>
          <w:color w:val="231F20"/>
          <w:w w:val="90"/>
          <w:sz w:val="20"/>
        </w:rPr>
        <w:t>Acknowledging the variability in learner background knowledge and experience is important for educators, </w:t>
      </w:r>
      <w:r>
        <w:rPr>
          <w:b/>
          <w:color w:val="231F20"/>
          <w:w w:val="85"/>
          <w:sz w:val="20"/>
        </w:rPr>
        <w:t>because each learner brings a unique blend of experiences </w:t>
      </w:r>
      <w:r>
        <w:rPr>
          <w:b/>
          <w:color w:val="231F20"/>
          <w:w w:val="90"/>
          <w:sz w:val="20"/>
        </w:rPr>
        <w:t>and expectations to each learning event.</w:t>
      </w:r>
      <w:r>
        <w:rPr>
          <w:b/>
          <w:color w:val="231F20"/>
          <w:spacing w:val="40"/>
          <w:sz w:val="20"/>
        </w:rPr>
        <w:t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we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design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variability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using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UDL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framework,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clarifying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goals and integrating flexibility in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engagement, representation, and action and expression, we acknowledge that learners 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learn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linear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pathway.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approach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fosters learning environments that value the uniqueness of our learners and the variability each brings. This empowers learners to maximize their strengths, focus on areas</w:t>
      </w:r>
    </w:p>
    <w:p>
      <w:pPr>
        <w:pStyle w:val="BodyText"/>
        <w:spacing w:line="300" w:lineRule="auto" w:before="7"/>
        <w:ind w:left="360"/>
      </w:pPr>
      <w:r>
        <w:rPr>
          <w:color w:val="231F20"/>
        </w:rPr>
        <w:t>of challenge, and drive their own learning processes. Ultimately, UDL helps foster expert learners who are purposeful</w:t>
      </w:r>
      <w:r>
        <w:rPr>
          <w:color w:val="231F20"/>
          <w:spacing w:val="-23"/>
        </w:rPr>
        <w:t> </w:t>
      </w:r>
      <w:r>
        <w:rPr>
          <w:color w:val="231F20"/>
        </w:rPr>
        <w:t>and</w:t>
      </w:r>
      <w:r>
        <w:rPr>
          <w:color w:val="231F20"/>
          <w:spacing w:val="-23"/>
        </w:rPr>
        <w:t> </w:t>
      </w:r>
      <w:r>
        <w:rPr>
          <w:color w:val="231F20"/>
        </w:rPr>
        <w:t>motivated,</w:t>
      </w:r>
      <w:r>
        <w:rPr>
          <w:color w:val="231F20"/>
          <w:spacing w:val="-23"/>
        </w:rPr>
        <w:t> </w:t>
      </w:r>
      <w:r>
        <w:rPr>
          <w:color w:val="231F20"/>
        </w:rPr>
        <w:t>strategic</w:t>
      </w:r>
      <w:r>
        <w:rPr>
          <w:color w:val="231F20"/>
          <w:spacing w:val="-23"/>
        </w:rPr>
        <w:t> </w:t>
      </w:r>
      <w:r>
        <w:rPr>
          <w:color w:val="231F20"/>
        </w:rPr>
        <w:t>and</w:t>
      </w:r>
      <w:r>
        <w:rPr>
          <w:color w:val="231F20"/>
          <w:spacing w:val="-23"/>
        </w:rPr>
        <w:t> </w:t>
      </w:r>
      <w:r>
        <w:rPr>
          <w:color w:val="231F20"/>
        </w:rPr>
        <w:t>goal-directed,</w:t>
      </w:r>
      <w:r>
        <w:rPr>
          <w:color w:val="231F20"/>
          <w:spacing w:val="-23"/>
        </w:rPr>
        <w:t> </w:t>
      </w:r>
      <w:r>
        <w:rPr>
          <w:color w:val="231F20"/>
        </w:rPr>
        <w:t>and resourceful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knowledgeable.</w:t>
      </w:r>
    </w:p>
    <w:p>
      <w:pPr>
        <w:pStyle w:val="Heading1"/>
      </w:pPr>
      <w:r>
        <w:rPr>
          <w:color w:val="231F20"/>
          <w:w w:val="90"/>
        </w:rPr>
        <w:t>Goals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drive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nervous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system.</w:t>
      </w:r>
    </w:p>
    <w:p>
      <w:pPr>
        <w:pStyle w:val="BodyText"/>
        <w:spacing w:line="297" w:lineRule="auto" w:before="34"/>
        <w:ind w:left="360" w:right="160"/>
      </w:pPr>
      <w:r>
        <w:rPr>
          <w:color w:val="231F20"/>
        </w:rPr>
        <w:t>Essential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learning</w:t>
      </w:r>
      <w:r>
        <w:rPr>
          <w:color w:val="231F20"/>
          <w:spacing w:val="-4"/>
        </w:rPr>
        <w:t> </w:t>
      </w:r>
      <w:r>
        <w:rPr>
          <w:color w:val="231F20"/>
        </w:rPr>
        <w:t>experience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clear</w:t>
      </w:r>
      <w:r>
        <w:rPr>
          <w:color w:val="231F20"/>
          <w:spacing w:val="-4"/>
        </w:rPr>
        <w:t> </w:t>
      </w:r>
      <w:r>
        <w:rPr>
          <w:color w:val="231F20"/>
        </w:rPr>
        <w:t>goal.</w:t>
      </w:r>
      <w:r>
        <w:rPr>
          <w:color w:val="231F20"/>
          <w:spacing w:val="-4"/>
        </w:rPr>
        <w:t> </w:t>
      </w:r>
      <w:r>
        <w:rPr>
          <w:color w:val="231F20"/>
        </w:rPr>
        <w:t>A clear</w:t>
      </w:r>
      <w:r>
        <w:rPr>
          <w:color w:val="231F20"/>
          <w:spacing w:val="-22"/>
        </w:rPr>
        <w:t> </w:t>
      </w:r>
      <w:r>
        <w:rPr>
          <w:color w:val="231F20"/>
        </w:rPr>
        <w:t>goal</w:t>
      </w:r>
      <w:r>
        <w:rPr>
          <w:color w:val="231F20"/>
          <w:spacing w:val="-22"/>
        </w:rPr>
        <w:t> </w:t>
      </w:r>
      <w:r>
        <w:rPr>
          <w:color w:val="231F20"/>
        </w:rPr>
        <w:t>enables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nervous</w:t>
      </w:r>
      <w:r>
        <w:rPr>
          <w:color w:val="231F20"/>
          <w:spacing w:val="-22"/>
        </w:rPr>
        <w:t> </w:t>
      </w:r>
      <w:r>
        <w:rPr>
          <w:color w:val="231F20"/>
        </w:rPr>
        <w:t>system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direct</w:t>
      </w:r>
      <w:r>
        <w:rPr>
          <w:color w:val="231F20"/>
          <w:spacing w:val="-22"/>
        </w:rPr>
        <w:t> </w:t>
      </w:r>
      <w:r>
        <w:rPr>
          <w:color w:val="231F20"/>
        </w:rPr>
        <w:t>energy</w:t>
      </w:r>
    </w:p>
    <w:p>
      <w:pPr>
        <w:pStyle w:val="BodyText"/>
        <w:spacing w:line="297" w:lineRule="auto" w:before="1"/>
        <w:ind w:left="360" w:right="160"/>
      </w:pPr>
      <w:r>
        <w:rPr>
          <w:color w:val="231F20"/>
        </w:rPr>
        <w:t>purposefully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build</w:t>
      </w:r>
      <w:r>
        <w:rPr>
          <w:color w:val="231F20"/>
          <w:spacing w:val="-21"/>
        </w:rPr>
        <w:t> </w:t>
      </w:r>
      <w:r>
        <w:rPr>
          <w:color w:val="231F20"/>
        </w:rPr>
        <w:t>relevance,</w:t>
      </w:r>
      <w:r>
        <w:rPr>
          <w:color w:val="231F20"/>
          <w:spacing w:val="-21"/>
        </w:rPr>
        <w:t> </w:t>
      </w:r>
      <w:r>
        <w:rPr>
          <w:color w:val="231F20"/>
        </w:rPr>
        <w:t>perceive</w:t>
      </w:r>
      <w:r>
        <w:rPr>
          <w:color w:val="231F20"/>
          <w:spacing w:val="-21"/>
        </w:rPr>
        <w:t> </w:t>
      </w:r>
      <w:r>
        <w:rPr>
          <w:color w:val="231F20"/>
        </w:rPr>
        <w:t>information,</w:t>
      </w:r>
      <w:r>
        <w:rPr>
          <w:color w:val="231F20"/>
          <w:spacing w:val="-21"/>
        </w:rPr>
        <w:t> </w:t>
      </w:r>
      <w:r>
        <w:rPr>
          <w:color w:val="231F20"/>
        </w:rPr>
        <w:t>and act</w:t>
      </w:r>
      <w:r>
        <w:rPr>
          <w:color w:val="231F20"/>
          <w:spacing w:val="-10"/>
        </w:rPr>
        <w:t> </w:t>
      </w:r>
      <w:r>
        <w:rPr>
          <w:color w:val="231F20"/>
        </w:rPr>
        <w:t>strategically.</w:t>
      </w:r>
      <w:r>
        <w:rPr>
          <w:color w:val="231F20"/>
          <w:spacing w:val="-10"/>
        </w:rPr>
        <w:t> </w:t>
      </w:r>
      <w:r>
        <w:rPr>
          <w:color w:val="231F20"/>
        </w:rPr>
        <w:t>Ultimately,</w:t>
      </w:r>
      <w:r>
        <w:rPr>
          <w:color w:val="231F20"/>
          <w:spacing w:val="-10"/>
        </w:rPr>
        <w:t> </w:t>
      </w:r>
      <w:r>
        <w:rPr>
          <w:color w:val="231F20"/>
        </w:rPr>
        <w:t>educators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learners</w:t>
      </w:r>
      <w:r>
        <w:rPr>
          <w:color w:val="231F20"/>
          <w:spacing w:val="-10"/>
        </w:rPr>
        <w:t> </w:t>
      </w:r>
      <w:r>
        <w:rPr>
          <w:color w:val="231F20"/>
        </w:rPr>
        <w:t>need 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aware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intended</w:t>
      </w:r>
      <w:r>
        <w:rPr>
          <w:color w:val="231F20"/>
          <w:spacing w:val="-2"/>
        </w:rPr>
        <w:t> </w:t>
      </w:r>
      <w:r>
        <w:rPr>
          <w:color w:val="231F20"/>
        </w:rPr>
        <w:t>learning</w:t>
      </w:r>
      <w:r>
        <w:rPr>
          <w:color w:val="231F20"/>
          <w:spacing w:val="-2"/>
        </w:rPr>
        <w:t> </w:t>
      </w:r>
      <w:r>
        <w:rPr>
          <w:color w:val="231F20"/>
        </w:rPr>
        <w:t>goals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they can begin to build connections, connect to background knowledge, and practice for expertise.</w:t>
      </w:r>
    </w:p>
    <w:p>
      <w:pPr>
        <w:pStyle w:val="BodyText"/>
        <w:spacing w:before="62"/>
      </w:pPr>
    </w:p>
    <w:p>
      <w:pPr>
        <w:spacing w:line="297" w:lineRule="auto" w:before="0"/>
        <w:ind w:left="360" w:right="29" w:firstLine="0"/>
        <w:jc w:val="left"/>
        <w:rPr>
          <w:b/>
          <w:sz w:val="20"/>
        </w:rPr>
      </w:pPr>
      <w:r>
        <w:rPr>
          <w:b/>
          <w:color w:val="231F20"/>
          <w:w w:val="90"/>
          <w:sz w:val="20"/>
        </w:rPr>
        <w:t>Recognizing that our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brains are goal-driven is important for</w:t>
      </w:r>
      <w:r>
        <w:rPr>
          <w:b/>
          <w:color w:val="231F20"/>
          <w:spacing w:val="-3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educators, because if</w:t>
      </w:r>
      <w:r>
        <w:rPr>
          <w:b/>
          <w:color w:val="231F20"/>
          <w:spacing w:val="-7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we don’t make learning goals </w:t>
      </w:r>
      <w:r>
        <w:rPr>
          <w:b/>
          <w:color w:val="231F20"/>
          <w:w w:val="85"/>
          <w:sz w:val="20"/>
        </w:rPr>
        <w:t>explicit to our learners, they have no way of knowing what </w:t>
      </w:r>
      <w:r>
        <w:rPr>
          <w:b/>
          <w:color w:val="231F20"/>
          <w:w w:val="90"/>
          <w:sz w:val="20"/>
        </w:rPr>
        <w:t>the target is, how</w:t>
      </w:r>
      <w:r>
        <w:rPr>
          <w:b/>
          <w:color w:val="231F20"/>
          <w:spacing w:val="-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to reach it, or</w:t>
      </w:r>
      <w:r>
        <w:rPr>
          <w:b/>
          <w:color w:val="231F20"/>
          <w:spacing w:val="-6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when they’ve achieved</w:t>
      </w:r>
    </w:p>
    <w:p>
      <w:pPr>
        <w:pStyle w:val="BodyText"/>
        <w:spacing w:line="297" w:lineRule="auto" w:before="3"/>
        <w:ind w:left="360"/>
      </w:pPr>
      <w:r>
        <w:rPr>
          <w:b/>
          <w:color w:val="231F20"/>
        </w:rPr>
        <w:t>it. </w:t>
      </w:r>
      <w:r>
        <w:rPr>
          <w:color w:val="231F20"/>
        </w:rPr>
        <w:t>Think</w:t>
      </w:r>
      <w:r>
        <w:rPr>
          <w:color w:val="231F20"/>
          <w:spacing w:val="-3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GPS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navigation</w:t>
      </w:r>
      <w:r>
        <w:rPr>
          <w:color w:val="231F20"/>
          <w:spacing w:val="-3"/>
        </w:rPr>
        <w:t> </w:t>
      </w:r>
      <w:r>
        <w:rPr>
          <w:color w:val="231F20"/>
        </w:rPr>
        <w:t>app.</w:t>
      </w:r>
      <w:r>
        <w:rPr>
          <w:color w:val="231F20"/>
          <w:spacing w:val="-3"/>
        </w:rPr>
        <w:t> </w:t>
      </w:r>
      <w:r>
        <w:rPr>
          <w:color w:val="231F20"/>
        </w:rPr>
        <w:t>Without</w:t>
      </w:r>
      <w:r>
        <w:rPr>
          <w:color w:val="231F20"/>
          <w:spacing w:val="-3"/>
        </w:rPr>
        <w:t> </w:t>
      </w:r>
      <w:r>
        <w:rPr>
          <w:color w:val="231F20"/>
        </w:rPr>
        <w:t>a destination,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GPS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simply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map</w:t>
      </w:r>
      <w:r>
        <w:rPr>
          <w:color w:val="231F20"/>
          <w:spacing w:val="-13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infinite</w:t>
      </w:r>
      <w:r>
        <w:rPr>
          <w:color w:val="231F20"/>
          <w:spacing w:val="-13"/>
        </w:rPr>
        <w:t> </w:t>
      </w:r>
      <w:r>
        <w:rPr>
          <w:color w:val="231F20"/>
        </w:rPr>
        <w:t>possibilities and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directions.</w:t>
      </w:r>
      <w:r>
        <w:rPr>
          <w:color w:val="231F20"/>
          <w:spacing w:val="-1"/>
        </w:rPr>
        <w:t> </w:t>
      </w:r>
      <w:r>
        <w:rPr>
          <w:color w:val="231F20"/>
        </w:rPr>
        <w:t>Once</w:t>
      </w:r>
      <w:r>
        <w:rPr>
          <w:color w:val="231F20"/>
          <w:spacing w:val="-1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input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destination,</w:t>
      </w:r>
      <w:r>
        <w:rPr>
          <w:color w:val="231F20"/>
          <w:spacing w:val="-1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can then decide whether we want a route without tolls, one that</w:t>
      </w:r>
      <w:r>
        <w:rPr>
          <w:color w:val="231F20"/>
          <w:spacing w:val="-2"/>
        </w:rPr>
        <w:t> </w:t>
      </w:r>
      <w:r>
        <w:rPr>
          <w:color w:val="231F20"/>
        </w:rPr>
        <w:t>meanders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countryside,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 fastest or shortest distance. With a clear, explicit learning goal,</w:t>
      </w:r>
      <w:r>
        <w:rPr>
          <w:color w:val="231F20"/>
          <w:spacing w:val="-23"/>
        </w:rPr>
        <w:t> </w:t>
      </w:r>
      <w:r>
        <w:rPr>
          <w:color w:val="231F20"/>
        </w:rPr>
        <w:t>learners</w:t>
      </w:r>
      <w:r>
        <w:rPr>
          <w:color w:val="231F20"/>
          <w:spacing w:val="-23"/>
        </w:rPr>
        <w:t> </w:t>
      </w:r>
      <w:r>
        <w:rPr>
          <w:color w:val="231F20"/>
        </w:rPr>
        <w:t>are</w:t>
      </w:r>
      <w:r>
        <w:rPr>
          <w:color w:val="231F20"/>
          <w:spacing w:val="-23"/>
        </w:rPr>
        <w:t> </w:t>
      </w:r>
      <w:r>
        <w:rPr>
          <w:color w:val="231F20"/>
        </w:rPr>
        <w:t>empowered</w:t>
      </w:r>
      <w:r>
        <w:rPr>
          <w:color w:val="231F20"/>
          <w:spacing w:val="-23"/>
        </w:rPr>
        <w:t> </w:t>
      </w:r>
      <w:r>
        <w:rPr>
          <w:color w:val="231F20"/>
        </w:rPr>
        <w:t>to</w:t>
      </w:r>
      <w:r>
        <w:rPr>
          <w:color w:val="231F20"/>
          <w:spacing w:val="-23"/>
        </w:rPr>
        <w:t> </w:t>
      </w:r>
      <w:r>
        <w:rPr>
          <w:color w:val="231F20"/>
        </w:rPr>
        <w:t>choose</w:t>
      </w:r>
      <w:r>
        <w:rPr>
          <w:color w:val="231F20"/>
          <w:spacing w:val="-23"/>
        </w:rPr>
        <w:t> </w:t>
      </w:r>
      <w:r>
        <w:rPr>
          <w:color w:val="231F20"/>
        </w:rPr>
        <w:t>their</w:t>
      </w:r>
      <w:r>
        <w:rPr>
          <w:color w:val="231F20"/>
          <w:spacing w:val="-23"/>
        </w:rPr>
        <w:t> </w:t>
      </w:r>
      <w:r>
        <w:rPr>
          <w:color w:val="231F20"/>
        </w:rPr>
        <w:t>best</w:t>
      </w:r>
      <w:r>
        <w:rPr>
          <w:color w:val="231F20"/>
          <w:spacing w:val="-23"/>
        </w:rPr>
        <w:t> </w:t>
      </w:r>
      <w:r>
        <w:rPr>
          <w:color w:val="231F20"/>
        </w:rPr>
        <w:t>pathway to achieve that goal.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header="0" w:footer="1340" w:top="0" w:bottom="1540" w:left="360" w:right="720"/>
          <w:cols w:num="2" w:equalWidth="0">
            <w:col w:w="5506" w:space="74"/>
            <w:col w:w="5580"/>
          </w:cols>
        </w:sectPr>
      </w:pPr>
    </w:p>
    <w:p>
      <w:pPr>
        <w:pStyle w:val="BodyText"/>
        <w:spacing w:line="297" w:lineRule="auto" w:before="100"/>
        <w:ind w:left="360" w:right="5675"/>
      </w:pPr>
      <w:r>
        <w:rPr>
          <w:color w:val="231F20"/>
        </w:rPr>
        <w:t>Our</w:t>
      </w:r>
      <w:r>
        <w:rPr>
          <w:color w:val="231F20"/>
          <w:spacing w:val="-24"/>
        </w:rPr>
        <w:t> </w:t>
      </w:r>
      <w:r>
        <w:rPr>
          <w:color w:val="231F20"/>
        </w:rPr>
        <w:t>brains</w:t>
      </w:r>
      <w:r>
        <w:rPr>
          <w:color w:val="231F20"/>
          <w:spacing w:val="-24"/>
        </w:rPr>
        <w:t> </w:t>
      </w:r>
      <w:r>
        <w:rPr>
          <w:color w:val="231F20"/>
        </w:rPr>
        <w:t>always</w:t>
      </w:r>
      <w:r>
        <w:rPr>
          <w:color w:val="231F20"/>
          <w:spacing w:val="-24"/>
        </w:rPr>
        <w:t> </w:t>
      </w:r>
      <w:r>
        <w:rPr>
          <w:color w:val="231F20"/>
        </w:rPr>
        <w:t>have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goal,</w:t>
      </w:r>
      <w:r>
        <w:rPr>
          <w:color w:val="231F20"/>
          <w:spacing w:val="-24"/>
        </w:rPr>
        <w:t> </w:t>
      </w:r>
      <w:r>
        <w:rPr>
          <w:color w:val="231F20"/>
        </w:rPr>
        <w:t>whether</w:t>
      </w:r>
      <w:r>
        <w:rPr>
          <w:color w:val="231F20"/>
          <w:spacing w:val="-24"/>
        </w:rPr>
        <w:t> </w:t>
      </w:r>
      <w:r>
        <w:rPr>
          <w:color w:val="231F20"/>
        </w:rPr>
        <w:t>it’s</w:t>
      </w:r>
      <w:r>
        <w:rPr>
          <w:color w:val="231F20"/>
          <w:spacing w:val="-24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avoid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task, sneak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cookie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jar,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complete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task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 least</w:t>
      </w:r>
      <w:r>
        <w:rPr>
          <w:color w:val="231F20"/>
          <w:spacing w:val="-7"/>
        </w:rPr>
        <w:t> </w:t>
      </w:r>
      <w:r>
        <w:rPr>
          <w:color w:val="231F20"/>
        </w:rPr>
        <w:t>amount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effort.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7"/>
        </w:rPr>
        <w:t> </w:t>
      </w:r>
      <w:r>
        <w:rPr>
          <w:color w:val="231F20"/>
        </w:rPr>
        <w:t>explicit</w:t>
      </w:r>
      <w:r>
        <w:rPr>
          <w:color w:val="231F20"/>
          <w:spacing w:val="-7"/>
        </w:rPr>
        <w:t> </w:t>
      </w:r>
      <w:r>
        <w:rPr>
          <w:color w:val="231F20"/>
        </w:rPr>
        <w:t>we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our learners</w:t>
      </w:r>
      <w:r>
        <w:rPr>
          <w:color w:val="231F20"/>
          <w:spacing w:val="-14"/>
        </w:rPr>
        <w:t> </w:t>
      </w:r>
      <w:r>
        <w:rPr>
          <w:color w:val="231F20"/>
        </w:rPr>
        <w:t>about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goals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incorporate</w:t>
      </w:r>
      <w:r>
        <w:rPr>
          <w:color w:val="231F20"/>
          <w:spacing w:val="-14"/>
        </w:rPr>
        <w:t> </w:t>
      </w:r>
      <w:r>
        <w:rPr>
          <w:color w:val="231F20"/>
        </w:rPr>
        <w:t>their</w:t>
      </w:r>
      <w:r>
        <w:rPr>
          <w:color w:val="231F20"/>
          <w:spacing w:val="-14"/>
        </w:rPr>
        <w:t> </w:t>
      </w:r>
      <w:r>
        <w:rPr>
          <w:color w:val="231F20"/>
        </w:rPr>
        <w:t>own</w:t>
      </w:r>
      <w:r>
        <w:rPr>
          <w:color w:val="231F20"/>
          <w:spacing w:val="-14"/>
        </w:rPr>
        <w:t> </w:t>
      </w:r>
      <w:r>
        <w:rPr>
          <w:color w:val="231F20"/>
        </w:rPr>
        <w:t>goals, the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meaningful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learning</w:t>
      </w:r>
      <w:r>
        <w:rPr>
          <w:color w:val="231F20"/>
          <w:spacing w:val="-6"/>
        </w:rPr>
        <w:t> </w:t>
      </w:r>
      <w:r>
        <w:rPr>
          <w:color w:val="231F20"/>
        </w:rPr>
        <w:t>experience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be,</w:t>
      </w:r>
      <w:r>
        <w:rPr>
          <w:color w:val="231F20"/>
          <w:spacing w:val="-6"/>
        </w:rPr>
        <w:t> </w:t>
      </w:r>
      <w:r>
        <w:rPr>
          <w:color w:val="231F20"/>
        </w:rPr>
        <w:t>the more</w:t>
      </w:r>
      <w:r>
        <w:rPr>
          <w:color w:val="231F20"/>
          <w:spacing w:val="-21"/>
        </w:rPr>
        <w:t> </w:t>
      </w:r>
      <w:r>
        <w:rPr>
          <w:color w:val="231F20"/>
        </w:rPr>
        <w:t>purposeful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options</w:t>
      </w:r>
      <w:r>
        <w:rPr>
          <w:color w:val="231F20"/>
          <w:spacing w:val="-21"/>
        </w:rPr>
        <w:t> </w:t>
      </w:r>
      <w:r>
        <w:rPr>
          <w:color w:val="231F20"/>
        </w:rPr>
        <w:t>available</w:t>
      </w:r>
      <w:r>
        <w:rPr>
          <w:color w:val="231F20"/>
          <w:spacing w:val="-21"/>
        </w:rPr>
        <w:t> </w:t>
      </w:r>
      <w:r>
        <w:rPr>
          <w:color w:val="231F20"/>
        </w:rPr>
        <w:t>will</w:t>
      </w:r>
      <w:r>
        <w:rPr>
          <w:color w:val="231F20"/>
          <w:spacing w:val="-21"/>
        </w:rPr>
        <w:t> </w:t>
      </w:r>
      <w:r>
        <w:rPr>
          <w:color w:val="231F20"/>
        </w:rPr>
        <w:t>be,</w:t>
      </w:r>
      <w:r>
        <w:rPr>
          <w:color w:val="231F20"/>
          <w:spacing w:val="-21"/>
        </w:rPr>
        <w:t> </w:t>
      </w:r>
      <w:r>
        <w:rPr>
          <w:color w:val="231F20"/>
        </w:rPr>
        <w:t>and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less likely our brains will focus on competing goals.</w:t>
      </w:r>
    </w:p>
    <w:p>
      <w:pPr>
        <w:pStyle w:val="BodyText"/>
        <w:spacing w:before="63"/>
      </w:pPr>
    </w:p>
    <w:p>
      <w:pPr>
        <w:pStyle w:val="BodyText"/>
        <w:spacing w:line="297" w:lineRule="auto" w:before="1"/>
        <w:ind w:left="360" w:right="5675"/>
      </w:pPr>
      <w:r>
        <w:rPr>
          <w:color w:val="231F20"/>
        </w:rPr>
        <w:t>Understanding these key facts about the learning brain not only helps educators in designing challenging, high quality</w:t>
      </w:r>
      <w:r>
        <w:rPr>
          <w:color w:val="231F20"/>
          <w:spacing w:val="-14"/>
        </w:rPr>
        <w:t> </w:t>
      </w:r>
      <w:r>
        <w:rPr>
          <w:color w:val="231F20"/>
        </w:rPr>
        <w:t>learning</w:t>
      </w:r>
      <w:r>
        <w:rPr>
          <w:color w:val="231F20"/>
          <w:spacing w:val="-14"/>
        </w:rPr>
        <w:t> </w:t>
      </w:r>
      <w:r>
        <w:rPr>
          <w:color w:val="231F20"/>
        </w:rPr>
        <w:t>opportunities,</w:t>
      </w:r>
      <w:r>
        <w:rPr>
          <w:color w:val="231F20"/>
          <w:spacing w:val="-14"/>
        </w:rPr>
        <w:t> </w:t>
      </w:r>
      <w:r>
        <w:rPr>
          <w:color w:val="231F20"/>
        </w:rPr>
        <w:t>but</w:t>
      </w:r>
      <w:r>
        <w:rPr>
          <w:color w:val="231F20"/>
          <w:spacing w:val="-14"/>
        </w:rPr>
        <w:t> </w:t>
      </w:r>
      <w:r>
        <w:rPr>
          <w:color w:val="231F20"/>
        </w:rPr>
        <w:t>they’re</w:t>
      </w:r>
      <w:r>
        <w:rPr>
          <w:color w:val="231F20"/>
          <w:spacing w:val="-14"/>
        </w:rPr>
        <w:t> </w:t>
      </w:r>
      <w:r>
        <w:rPr>
          <w:color w:val="231F20"/>
        </w:rPr>
        <w:t>also</w:t>
      </w:r>
      <w:r>
        <w:rPr>
          <w:color w:val="231F20"/>
          <w:spacing w:val="-14"/>
        </w:rPr>
        <w:t> </w:t>
      </w:r>
      <w:r>
        <w:rPr>
          <w:color w:val="231F20"/>
        </w:rPr>
        <w:t>incredibly</w:t>
      </w:r>
    </w:p>
    <w:p>
      <w:pPr>
        <w:pStyle w:val="BodyText"/>
        <w:spacing w:line="297" w:lineRule="auto" w:before="2"/>
        <w:ind w:left="360" w:right="5660"/>
        <w:jc w:val="both"/>
      </w:pPr>
      <w:r>
        <w:rPr>
          <w:color w:val="231F20"/>
          <w:spacing w:val="-2"/>
        </w:rPr>
        <w:t>important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learners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understand,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well.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more 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understand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own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learning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how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happens, 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further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advance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toward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ultimate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goal: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becoming </w:t>
      </w:r>
      <w:r>
        <w:rPr>
          <w:color w:val="231F20"/>
        </w:rPr>
        <w:t>expert</w:t>
      </w:r>
      <w:r>
        <w:rPr>
          <w:color w:val="231F20"/>
          <w:spacing w:val="-24"/>
        </w:rPr>
        <w:t> </w:t>
      </w:r>
      <w:r>
        <w:rPr>
          <w:color w:val="231F20"/>
        </w:rPr>
        <w:t>learners.</w:t>
      </w:r>
    </w:p>
    <w:p>
      <w:pPr>
        <w:pStyle w:val="BodyText"/>
        <w:spacing w:before="61"/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Suggested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Citation: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CAST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(2018).</w:t>
      </w:r>
      <w:r>
        <w:rPr>
          <w:color w:val="231F20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UDL</w:t>
      </w:r>
      <w:r>
        <w:rPr>
          <w:rFonts w:ascii="Lucida Sans"/>
          <w:i/>
          <w:color w:val="231F20"/>
          <w:spacing w:val="-2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and</w:t>
      </w:r>
      <w:r>
        <w:rPr>
          <w:rFonts w:ascii="Lucida Sans"/>
          <w:i/>
          <w:color w:val="231F20"/>
          <w:spacing w:val="-1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the</w:t>
      </w:r>
      <w:r>
        <w:rPr>
          <w:rFonts w:ascii="Lucida Sans"/>
          <w:i/>
          <w:color w:val="231F20"/>
          <w:spacing w:val="-2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learning</w:t>
      </w:r>
      <w:r>
        <w:rPr>
          <w:rFonts w:ascii="Lucida Sans"/>
          <w:i/>
          <w:color w:val="231F20"/>
          <w:spacing w:val="-1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brain</w:t>
      </w:r>
      <w:r>
        <w:rPr>
          <w:color w:val="231F20"/>
          <w:w w:val="90"/>
          <w:sz w:val="20"/>
        </w:rPr>
        <w:t>.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Wakefield,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MA:</w:t>
      </w:r>
      <w:r>
        <w:rPr>
          <w:color w:val="231F20"/>
          <w:sz w:val="20"/>
        </w:rPr>
        <w:t> </w:t>
      </w:r>
      <w:r>
        <w:rPr>
          <w:color w:val="231F20"/>
          <w:spacing w:val="-2"/>
          <w:w w:val="90"/>
          <w:sz w:val="20"/>
        </w:rPr>
        <w:t>Author.</w:t>
      </w:r>
    </w:p>
    <w:p>
      <w:pPr>
        <w:spacing w:before="58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1295772</wp:posOffset>
                </wp:positionH>
                <wp:positionV relativeFrom="paragraph">
                  <wp:posOffset>166315</wp:posOffset>
                </wp:positionV>
                <wp:extent cx="4989830" cy="1016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989830" cy="10160"/>
                          <a:chExt cx="4989830" cy="101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256" y="508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7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1A667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3" y="9"/>
                            <a:ext cx="247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85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85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24765" h="10160">
                                <a:moveTo>
                                  <a:pt x="24511" y="5080"/>
                                </a:moveTo>
                                <a:lnTo>
                                  <a:pt x="23025" y="1485"/>
                                </a:lnTo>
                                <a:lnTo>
                                  <a:pt x="19431" y="0"/>
                                </a:lnTo>
                                <a:lnTo>
                                  <a:pt x="15836" y="1485"/>
                                </a:lnTo>
                                <a:lnTo>
                                  <a:pt x="14351" y="5080"/>
                                </a:lnTo>
                                <a:lnTo>
                                  <a:pt x="15836" y="8674"/>
                                </a:lnTo>
                                <a:lnTo>
                                  <a:pt x="19431" y="10160"/>
                                </a:lnTo>
                                <a:lnTo>
                                  <a:pt x="23025" y="8674"/>
                                </a:lnTo>
                                <a:lnTo>
                                  <a:pt x="24511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989" y="5080"/>
                            <a:ext cx="490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9820" h="0">
                                <a:moveTo>
                                  <a:pt x="0" y="0"/>
                                </a:moveTo>
                                <a:lnTo>
                                  <a:pt x="490948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507" y="9"/>
                            <a:ext cx="49657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85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85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4965700" h="10160">
                                <a:moveTo>
                                  <a:pt x="4965255" y="5080"/>
                                </a:moveTo>
                                <a:lnTo>
                                  <a:pt x="4963769" y="1485"/>
                                </a:lnTo>
                                <a:lnTo>
                                  <a:pt x="4960175" y="0"/>
                                </a:lnTo>
                                <a:lnTo>
                                  <a:pt x="4956581" y="1485"/>
                                </a:lnTo>
                                <a:lnTo>
                                  <a:pt x="4955095" y="5080"/>
                                </a:lnTo>
                                <a:lnTo>
                                  <a:pt x="4956581" y="8674"/>
                                </a:lnTo>
                                <a:lnTo>
                                  <a:pt x="4960175" y="10160"/>
                                </a:lnTo>
                                <a:lnTo>
                                  <a:pt x="4963769" y="8674"/>
                                </a:lnTo>
                                <a:lnTo>
                                  <a:pt x="4965255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029297pt;margin-top:13.095693pt;width:392.9pt;height:.8pt;mso-position-horizontal-relative:page;mso-position-vertical-relative:paragraph;z-index:15731712" id="docshapegroup24" coordorigin="2041,262" coordsize="7858,16">
                <v:line style="position:absolute" from="2071,270" to="2060,270" stroked="true" strokeweight=".8pt" strokecolor="#1a6676">
                  <v:stroke dashstyle="dot"/>
                </v:line>
                <v:shape style="position:absolute;left:2040;top:261;width:39;height:16" id="docshape25" coordorigin="2041,262" coordsize="39,16" path="m2057,270l2054,264,2049,262,2043,264,2041,270,2043,276,2049,278,2054,276,2057,270xm2079,270l2077,264,2071,262,2066,264,2063,270,2066,276,2071,278,2077,276,2079,270xe" filled="true" fillcolor="#1a6676" stroked="false">
                  <v:path arrowok="t"/>
                  <v:fill type="solid"/>
                </v:shape>
                <v:line style="position:absolute" from="2135,270" to="9867,270" stroked="true" strokeweight=".8pt" strokecolor="#0060ae">
                  <v:stroke dashstyle="dot"/>
                </v:line>
                <v:shape style="position:absolute;left:2079;top:261;width:7820;height:16" id="docshape26" coordorigin="2079,262" coordsize="7820,16" path="m2095,270l2093,264,2087,262,2082,264,2079,270,2082,276,2087,278,2093,276,2095,270xm9898,270l9896,264,9890,262,9885,264,9882,270,9885,276,9890,278,9896,276,9898,270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sz w:val="20"/>
        </w:rPr>
        <w:t>Retrieved</w:t>
      </w:r>
      <w:r>
        <w:rPr>
          <w:color w:val="231F20"/>
          <w:spacing w:val="64"/>
          <w:w w:val="150"/>
          <w:sz w:val="20"/>
        </w:rPr>
        <w:t> </w:t>
      </w:r>
      <w:r>
        <w:rPr>
          <w:color w:val="231F20"/>
          <w:w w:val="85"/>
          <w:sz w:val="20"/>
        </w:rPr>
        <w:t>from</w:t>
      </w:r>
      <w:r>
        <w:rPr>
          <w:color w:val="231F20"/>
          <w:spacing w:val="65"/>
          <w:w w:val="150"/>
          <w:sz w:val="20"/>
        </w:rPr>
        <w:t> </w:t>
      </w:r>
      <w:hyperlink r:id="rId10">
        <w:r>
          <w:rPr>
            <w:b/>
            <w:color w:val="0060AE"/>
            <w:w w:val="85"/>
            <w:sz w:val="20"/>
          </w:rPr>
          <w:t>http://www.cast.org/our-work/publications/2018/udl-learning-brain-</w:t>
        </w:r>
        <w:r>
          <w:rPr>
            <w:b/>
            <w:color w:val="0060AE"/>
            <w:spacing w:val="-2"/>
            <w:w w:val="85"/>
            <w:sz w:val="20"/>
          </w:rPr>
          <w:t>neuroscience.html</w:t>
        </w:r>
      </w:hyperlink>
    </w:p>
    <w:p>
      <w:pPr>
        <w:pStyle w:val="Heading1"/>
        <w:spacing w:before="238"/>
      </w:pPr>
      <w:r>
        <w:rPr>
          <w:color w:val="231F20"/>
          <w:spacing w:val="-2"/>
        </w:rPr>
        <w:t>Resources</w:t>
      </w:r>
    </w:p>
    <w:p>
      <w:pPr>
        <w:spacing w:line="597" w:lineRule="auto" w:before="334"/>
        <w:ind w:left="360" w:right="7788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457198</wp:posOffset>
                </wp:positionH>
                <wp:positionV relativeFrom="paragraph">
                  <wp:posOffset>341793</wp:posOffset>
                </wp:positionV>
                <wp:extent cx="1604645" cy="1016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4645" cy="10160"/>
                          <a:chExt cx="1604645" cy="10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5739" y="5080"/>
                            <a:ext cx="1548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765" h="0">
                                <a:moveTo>
                                  <a:pt x="0" y="0"/>
                                </a:moveTo>
                                <a:lnTo>
                                  <a:pt x="1548282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-11" y="9"/>
                            <a:ext cx="16046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1604645" h="10160">
                                <a:moveTo>
                                  <a:pt x="1604441" y="5080"/>
                                </a:moveTo>
                                <a:lnTo>
                                  <a:pt x="1602955" y="1485"/>
                                </a:lnTo>
                                <a:lnTo>
                                  <a:pt x="1599361" y="0"/>
                                </a:lnTo>
                                <a:lnTo>
                                  <a:pt x="1595780" y="1485"/>
                                </a:lnTo>
                                <a:lnTo>
                                  <a:pt x="1594281" y="5080"/>
                                </a:lnTo>
                                <a:lnTo>
                                  <a:pt x="1595780" y="8674"/>
                                </a:lnTo>
                                <a:lnTo>
                                  <a:pt x="1599361" y="10160"/>
                                </a:lnTo>
                                <a:lnTo>
                                  <a:pt x="1602955" y="8674"/>
                                </a:lnTo>
                                <a:lnTo>
                                  <a:pt x="1604441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26.91288pt;width:126.35pt;height:.8pt;mso-position-horizontal-relative:page;mso-position-vertical-relative:paragraph;z-index:15732224" id="docshapegroup27" coordorigin="720,538" coordsize="2527,16">
                <v:line style="position:absolute" from="776,546" to="3215,546" stroked="true" strokeweight=".8pt" strokecolor="#0060ae">
                  <v:stroke dashstyle="dot"/>
                </v:line>
                <v:shape style="position:absolute;left:719;top:538;width:2527;height:16" id="docshape28" coordorigin="720,538" coordsize="2527,16" path="m736,546l734,541,728,538,722,541,720,546,722,552,728,554,734,552,736,546xm3247,546l3244,541,3239,538,3233,541,3231,546,3233,552,3239,554,3244,552,3247,546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457198</wp:posOffset>
                </wp:positionH>
                <wp:positionV relativeFrom="paragraph">
                  <wp:posOffset>722793</wp:posOffset>
                </wp:positionV>
                <wp:extent cx="633730" cy="101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33730" cy="10160"/>
                          <a:chExt cx="633730" cy="101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6243" y="5080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>
                                <a:moveTo>
                                  <a:pt x="0" y="0"/>
                                </a:moveTo>
                                <a:lnTo>
                                  <a:pt x="576503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1" y="9"/>
                            <a:ext cx="6337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633730" h="10160">
                                <a:moveTo>
                                  <a:pt x="633412" y="5080"/>
                                </a:moveTo>
                                <a:lnTo>
                                  <a:pt x="631926" y="1485"/>
                                </a:lnTo>
                                <a:lnTo>
                                  <a:pt x="628332" y="0"/>
                                </a:lnTo>
                                <a:lnTo>
                                  <a:pt x="624751" y="1485"/>
                                </a:lnTo>
                                <a:lnTo>
                                  <a:pt x="623252" y="5080"/>
                                </a:lnTo>
                                <a:lnTo>
                                  <a:pt x="624751" y="8674"/>
                                </a:lnTo>
                                <a:lnTo>
                                  <a:pt x="628332" y="10160"/>
                                </a:lnTo>
                                <a:lnTo>
                                  <a:pt x="631926" y="8674"/>
                                </a:lnTo>
                                <a:lnTo>
                                  <a:pt x="633412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56.91288pt;width:49.9pt;height:.8pt;mso-position-horizontal-relative:page;mso-position-vertical-relative:paragraph;z-index:15732736" id="docshapegroup29" coordorigin="720,1138" coordsize="998,16">
                <v:line style="position:absolute" from="777,1146" to="1685,1146" stroked="true" strokeweight=".8pt" strokecolor="#0060ae">
                  <v:stroke dashstyle="dot"/>
                </v:line>
                <v:shape style="position:absolute;left:719;top:1138;width:998;height:16" id="docshape30" coordorigin="720,1138" coordsize="998,16" path="m736,1146l734,1141,728,1138,722,1141,720,1146,722,1152,728,1154,734,1152,736,1146xm1717,1146l1715,1141,1709,1138,1704,1141,1701,1146,1704,1152,1709,1154,1715,1152,1717,1146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1">
        <w:r>
          <w:rPr>
            <w:b/>
            <w:color w:val="0060AE"/>
            <w:w w:val="90"/>
            <w:sz w:val="20"/>
          </w:rPr>
          <w:t>Hu</w:t>
        </w:r>
      </w:hyperlink>
      <w:r>
        <w:rPr>
          <w:b/>
          <w:color w:val="0060AE"/>
          <w:w w:val="90"/>
          <w:sz w:val="20"/>
        </w:rPr>
        <w:t>man</w:t>
      </w:r>
      <w:r>
        <w:rPr>
          <w:b/>
          <w:color w:val="0060AE"/>
          <w:spacing w:val="-16"/>
          <w:w w:val="90"/>
          <w:sz w:val="20"/>
        </w:rPr>
        <w:t> </w:t>
      </w:r>
      <w:r>
        <w:rPr>
          <w:b/>
          <w:color w:val="0060AE"/>
          <w:w w:val="90"/>
          <w:sz w:val="20"/>
        </w:rPr>
        <w:t>Connectome</w:t>
      </w:r>
      <w:r>
        <w:rPr>
          <w:b/>
          <w:color w:val="0060AE"/>
          <w:spacing w:val="-15"/>
          <w:w w:val="90"/>
          <w:sz w:val="20"/>
        </w:rPr>
        <w:t> </w:t>
      </w:r>
      <w:r>
        <w:rPr>
          <w:b/>
          <w:color w:val="0060AE"/>
          <w:w w:val="90"/>
          <w:sz w:val="20"/>
        </w:rPr>
        <w:t>Project </w:t>
      </w:r>
      <w:hyperlink r:id="rId12">
        <w:r>
          <w:rPr>
            <w:b/>
            <w:color w:val="0060AE"/>
            <w:sz w:val="20"/>
          </w:rPr>
          <w:t>Brain</w:t>
        </w:r>
        <w:r>
          <w:rPr>
            <w:b/>
            <w:color w:val="0060AE"/>
            <w:spacing w:val="-21"/>
            <w:sz w:val="20"/>
          </w:rPr>
          <w:t> </w:t>
        </w:r>
        <w:r>
          <w:rPr>
            <w:b/>
            <w:color w:val="0060AE"/>
            <w:sz w:val="20"/>
          </w:rPr>
          <w:t>Facts</w:t>
        </w:r>
      </w:hyperlink>
    </w:p>
    <w:p>
      <w:pPr>
        <w:spacing w:line="239" w:lineRule="exact" w:before="0"/>
        <w:ind w:left="360" w:right="0" w:firstLine="0"/>
        <w:jc w:val="both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457198</wp:posOffset>
                </wp:positionH>
                <wp:positionV relativeFrom="paragraph">
                  <wp:posOffset>128304</wp:posOffset>
                </wp:positionV>
                <wp:extent cx="1272540" cy="1016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72540" cy="10160"/>
                          <a:chExt cx="1272540" cy="10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5863" y="5080"/>
                            <a:ext cx="121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0">
                                <a:moveTo>
                                  <a:pt x="0" y="0"/>
                                </a:moveTo>
                                <a:lnTo>
                                  <a:pt x="1215936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11" y="9"/>
                            <a:ext cx="12725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1272540" h="10160">
                                <a:moveTo>
                                  <a:pt x="1272273" y="5080"/>
                                </a:moveTo>
                                <a:lnTo>
                                  <a:pt x="1270787" y="1485"/>
                                </a:lnTo>
                                <a:lnTo>
                                  <a:pt x="1267193" y="0"/>
                                </a:lnTo>
                                <a:lnTo>
                                  <a:pt x="1263611" y="1485"/>
                                </a:lnTo>
                                <a:lnTo>
                                  <a:pt x="1262113" y="5080"/>
                                </a:lnTo>
                                <a:lnTo>
                                  <a:pt x="1263611" y="8674"/>
                                </a:lnTo>
                                <a:lnTo>
                                  <a:pt x="1267193" y="10160"/>
                                </a:lnTo>
                                <a:lnTo>
                                  <a:pt x="1270787" y="8674"/>
                                </a:lnTo>
                                <a:lnTo>
                                  <a:pt x="1272273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10.102723pt;width:100.2pt;height:.8pt;mso-position-horizontal-relative:page;mso-position-vertical-relative:paragraph;z-index:15733248" id="docshapegroup31" coordorigin="720,202" coordsize="2004,16">
                <v:line style="position:absolute" from="776,210" to="2691,210" stroked="true" strokeweight=".8pt" strokecolor="#0060ae">
                  <v:stroke dashstyle="dot"/>
                </v:line>
                <v:shape style="position:absolute;left:719;top:202;width:2004;height:16" id="docshape32" coordorigin="720,202" coordsize="2004,16" path="m736,210l734,204,728,202,722,204,720,210,722,216,728,218,734,216,736,210xm2724,210l2721,204,2716,202,2710,204,2708,210,2710,216,2716,218,2721,216,2724,210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3">
        <w:r>
          <w:rPr>
            <w:b/>
            <w:color w:val="0060AE"/>
            <w:spacing w:val="-2"/>
            <w:w w:val="90"/>
            <w:sz w:val="20"/>
          </w:rPr>
          <w:t>Neuroscience</w:t>
        </w:r>
        <w:r>
          <w:rPr>
            <w:b/>
            <w:color w:val="0060AE"/>
            <w:spacing w:val="-4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for</w:t>
        </w:r>
        <w:r>
          <w:rPr>
            <w:b/>
            <w:color w:val="0060AE"/>
            <w:spacing w:val="-4"/>
            <w:w w:val="90"/>
            <w:sz w:val="20"/>
          </w:rPr>
          <w:t> Kids</w:t>
        </w:r>
      </w:hyperlink>
    </w:p>
    <w:p>
      <w:pPr>
        <w:pStyle w:val="BodyText"/>
        <w:spacing w:before="117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457198</wp:posOffset>
                </wp:positionH>
                <wp:positionV relativeFrom="paragraph">
                  <wp:posOffset>129822</wp:posOffset>
                </wp:positionV>
                <wp:extent cx="2706370" cy="1016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706370" cy="10160"/>
                          <a:chExt cx="2706370" cy="101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5717" y="5080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0">
                                <a:moveTo>
                                  <a:pt x="0" y="0"/>
                                </a:moveTo>
                                <a:lnTo>
                                  <a:pt x="265015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11" y="9"/>
                            <a:ext cx="27063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2706370" h="10160">
                                <a:moveTo>
                                  <a:pt x="2706268" y="5080"/>
                                </a:moveTo>
                                <a:lnTo>
                                  <a:pt x="2704782" y="1485"/>
                                </a:lnTo>
                                <a:lnTo>
                                  <a:pt x="2701188" y="0"/>
                                </a:lnTo>
                                <a:lnTo>
                                  <a:pt x="2697607" y="1485"/>
                                </a:lnTo>
                                <a:lnTo>
                                  <a:pt x="2696108" y="5080"/>
                                </a:lnTo>
                                <a:lnTo>
                                  <a:pt x="2697607" y="8674"/>
                                </a:lnTo>
                                <a:lnTo>
                                  <a:pt x="2701188" y="10160"/>
                                </a:lnTo>
                                <a:lnTo>
                                  <a:pt x="2704782" y="8674"/>
                                </a:lnTo>
                                <a:lnTo>
                                  <a:pt x="2706268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10.222255pt;width:213.1pt;height:.8pt;mso-position-horizontal-relative:page;mso-position-vertical-relative:paragraph;z-index:15733760" id="docshapegroup33" coordorigin="720,204" coordsize="4262,16">
                <v:line style="position:absolute" from="776,212" to="4950,212" stroked="true" strokeweight=".8pt" strokecolor="#0060ae">
                  <v:stroke dashstyle="dot"/>
                </v:line>
                <v:shape style="position:absolute;left:719;top:204;width:4262;height:16" id="docshape34" coordorigin="720,204" coordsize="4262,16" path="m736,212l734,207,728,204,722,207,720,212,722,218,728,220,734,218,736,212xm4982,212l4979,207,4974,204,4968,207,4966,212,4968,218,4974,220,4979,218,4982,212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4">
        <w:r>
          <w:rPr>
            <w:b/>
            <w:color w:val="0060AE"/>
            <w:w w:val="90"/>
            <w:sz w:val="20"/>
          </w:rPr>
          <w:t>UDL</w:t>
        </w:r>
        <w:r>
          <w:rPr>
            <w:b/>
            <w:color w:val="0060AE"/>
            <w:spacing w:val="-13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Theory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and</w:t>
        </w:r>
        <w:r>
          <w:rPr>
            <w:b/>
            <w:color w:val="0060AE"/>
            <w:spacing w:val="-13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Practice,</w:t>
        </w:r>
        <w:r>
          <w:rPr>
            <w:b/>
            <w:color w:val="0060AE"/>
            <w:spacing w:val="-13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Chapter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3:</w:t>
        </w:r>
        <w:r>
          <w:rPr>
            <w:b/>
            <w:color w:val="0060AE"/>
            <w:spacing w:val="-13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Variability</w:t>
        </w:r>
      </w:hyperlink>
    </w:p>
    <w:p>
      <w:pPr>
        <w:pStyle w:val="BodyText"/>
        <w:spacing w:before="117"/>
        <w:rPr>
          <w:b/>
        </w:rPr>
      </w:pPr>
    </w:p>
    <w:p>
      <w:pPr>
        <w:spacing w:line="597" w:lineRule="auto" w:before="0"/>
        <w:ind w:left="360" w:right="3245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457198</wp:posOffset>
                </wp:positionH>
                <wp:positionV relativeFrom="paragraph">
                  <wp:posOffset>129941</wp:posOffset>
                </wp:positionV>
                <wp:extent cx="4220210" cy="1016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4220210" cy="10160"/>
                          <a:chExt cx="4220210" cy="101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5587" y="5080"/>
                            <a:ext cx="4164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329" h="0">
                                <a:moveTo>
                                  <a:pt x="0" y="0"/>
                                </a:moveTo>
                                <a:lnTo>
                                  <a:pt x="4164241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-11" y="10"/>
                            <a:ext cx="422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021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4220210" h="10160">
                                <a:moveTo>
                                  <a:pt x="4220159" y="5080"/>
                                </a:moveTo>
                                <a:lnTo>
                                  <a:pt x="4218673" y="1485"/>
                                </a:lnTo>
                                <a:lnTo>
                                  <a:pt x="4215079" y="0"/>
                                </a:lnTo>
                                <a:lnTo>
                                  <a:pt x="4211498" y="1485"/>
                                </a:lnTo>
                                <a:lnTo>
                                  <a:pt x="4209999" y="5080"/>
                                </a:lnTo>
                                <a:lnTo>
                                  <a:pt x="4211498" y="8674"/>
                                </a:lnTo>
                                <a:lnTo>
                                  <a:pt x="4215079" y="10160"/>
                                </a:lnTo>
                                <a:lnTo>
                                  <a:pt x="4218673" y="8674"/>
                                </a:lnTo>
                                <a:lnTo>
                                  <a:pt x="422015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10.231629pt;width:332.3pt;height:.8pt;mso-position-horizontal-relative:page;mso-position-vertical-relative:paragraph;z-index:15734272" id="docshapegroup35" coordorigin="720,205" coordsize="6646,16">
                <v:line style="position:absolute" from="776,213" to="7334,213" stroked="true" strokeweight=".8pt" strokecolor="#0060ae">
                  <v:stroke dashstyle="dot"/>
                </v:line>
                <v:shape style="position:absolute;left:719;top:204;width:6646;height:16" id="docshape36" coordorigin="720,205" coordsize="6646,16" path="m736,213l734,207,728,205,722,207,720,213,722,218,728,221,734,218,736,213xm7366,213l7364,207,7358,205,7352,207,7350,213,7352,218,7358,221,7364,218,7366,213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457198</wp:posOffset>
                </wp:positionH>
                <wp:positionV relativeFrom="paragraph">
                  <wp:posOffset>510941</wp:posOffset>
                </wp:positionV>
                <wp:extent cx="3059430" cy="1016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059430" cy="10160"/>
                          <a:chExt cx="3059430" cy="101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5568" y="5080"/>
                            <a:ext cx="300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0">
                                <a:moveTo>
                                  <a:pt x="0" y="0"/>
                                </a:moveTo>
                                <a:lnTo>
                                  <a:pt x="3003054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1" y="10"/>
                            <a:ext cx="30594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943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3059430" h="10160">
                                <a:moveTo>
                                  <a:pt x="3058947" y="5080"/>
                                </a:moveTo>
                                <a:lnTo>
                                  <a:pt x="3057461" y="1485"/>
                                </a:lnTo>
                                <a:lnTo>
                                  <a:pt x="3053867" y="0"/>
                                </a:lnTo>
                                <a:lnTo>
                                  <a:pt x="3050286" y="1485"/>
                                </a:lnTo>
                                <a:lnTo>
                                  <a:pt x="3048787" y="5080"/>
                                </a:lnTo>
                                <a:lnTo>
                                  <a:pt x="3050286" y="8674"/>
                                </a:lnTo>
                                <a:lnTo>
                                  <a:pt x="3053867" y="10160"/>
                                </a:lnTo>
                                <a:lnTo>
                                  <a:pt x="3057461" y="8674"/>
                                </a:lnTo>
                                <a:lnTo>
                                  <a:pt x="3058947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40.231628pt;width:240.9pt;height:.8pt;mso-position-horizontal-relative:page;mso-position-vertical-relative:paragraph;z-index:15734784" id="docshapegroup37" coordorigin="720,805" coordsize="4818,16">
                <v:line style="position:absolute" from="776,813" to="5505,813" stroked="true" strokeweight=".8pt" strokecolor="#0060ae">
                  <v:stroke dashstyle="dot"/>
                </v:line>
                <v:shape style="position:absolute;left:719;top:804;width:4818;height:16" id="docshape38" coordorigin="720,805" coordsize="4818,16" path="m736,813l734,807,728,805,722,807,720,813,722,818,728,821,734,818,736,813xm5537,813l5535,807,5529,805,5524,807,5521,813,5524,818,5529,821,5535,818,5537,813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5">
        <w:r>
          <w:rPr>
            <w:b/>
            <w:color w:val="0060AE"/>
            <w:w w:val="90"/>
            <w:sz w:val="20"/>
          </w:rPr>
          <w:t>Brain</w:t>
        </w:r>
        <w:r>
          <w:rPr>
            <w:b/>
            <w:color w:val="0060AE"/>
            <w:spacing w:val="-16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Matters,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from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Harvard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Graduate</w:t>
        </w:r>
        <w:r>
          <w:rPr>
            <w:b/>
            <w:color w:val="0060AE"/>
            <w:spacing w:val="-15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School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of</w:t>
        </w:r>
        <w:r>
          <w:rPr>
            <w:b/>
            <w:color w:val="0060AE"/>
            <w:spacing w:val="-15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Education’s</w:t>
        </w:r>
        <w:r>
          <w:rPr>
            <w:b/>
            <w:color w:val="0060AE"/>
            <w:spacing w:val="-15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Dr.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Todd</w:t>
        </w:r>
        <w:r>
          <w:rPr>
            <w:b/>
            <w:color w:val="0060AE"/>
            <w:spacing w:val="-14"/>
            <w:w w:val="90"/>
            <w:sz w:val="20"/>
          </w:rPr>
          <w:t> </w:t>
        </w:r>
        <w:r>
          <w:rPr>
            <w:b/>
            <w:color w:val="0060AE"/>
            <w:w w:val="90"/>
            <w:sz w:val="20"/>
          </w:rPr>
          <w:t>Rose</w:t>
        </w:r>
      </w:hyperlink>
      <w:r>
        <w:rPr>
          <w:b/>
          <w:color w:val="0060AE"/>
          <w:w w:val="90"/>
          <w:sz w:val="20"/>
        </w:rPr>
        <w:t> </w:t>
      </w:r>
      <w:hyperlink r:id="rId16">
        <w:r>
          <w:rPr>
            <w:b/>
            <w:color w:val="0060AE"/>
            <w:w w:val="90"/>
            <w:sz w:val="20"/>
          </w:rPr>
          <w:t>Annenberg Learner: Neuroscience and the Classroom</w:t>
        </w:r>
      </w:hyperlink>
    </w:p>
    <w:p>
      <w:pPr>
        <w:spacing w:line="597" w:lineRule="auto" w:before="0"/>
        <w:ind w:left="360" w:right="5675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457198</wp:posOffset>
                </wp:positionH>
                <wp:positionV relativeFrom="paragraph">
                  <wp:posOffset>128542</wp:posOffset>
                </wp:positionV>
                <wp:extent cx="3014980" cy="1016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3014980" cy="10160"/>
                          <a:chExt cx="3014980" cy="1016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5426" y="5080"/>
                            <a:ext cx="295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0" h="0">
                                <a:moveTo>
                                  <a:pt x="0" y="0"/>
                                </a:moveTo>
                                <a:lnTo>
                                  <a:pt x="295882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11" y="10"/>
                            <a:ext cx="30149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498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3014980" h="10160">
                                <a:moveTo>
                                  <a:pt x="3014497" y="5080"/>
                                </a:moveTo>
                                <a:lnTo>
                                  <a:pt x="3013011" y="1485"/>
                                </a:lnTo>
                                <a:lnTo>
                                  <a:pt x="3009417" y="0"/>
                                </a:lnTo>
                                <a:lnTo>
                                  <a:pt x="3005836" y="1485"/>
                                </a:lnTo>
                                <a:lnTo>
                                  <a:pt x="3004337" y="5080"/>
                                </a:lnTo>
                                <a:lnTo>
                                  <a:pt x="3005836" y="8674"/>
                                </a:lnTo>
                                <a:lnTo>
                                  <a:pt x="3009417" y="10160"/>
                                </a:lnTo>
                                <a:lnTo>
                                  <a:pt x="3013011" y="8674"/>
                                </a:lnTo>
                                <a:lnTo>
                                  <a:pt x="3014497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10.121473pt;width:237.4pt;height:.8pt;mso-position-horizontal-relative:page;mso-position-vertical-relative:paragraph;z-index:15735296" id="docshapegroup39" coordorigin="720,202" coordsize="4748,16">
                <v:line style="position:absolute" from="776,210" to="5435,210" stroked="true" strokeweight=".8pt" strokecolor="#0060ae">
                  <v:stroke dashstyle="dot"/>
                </v:line>
                <v:shape style="position:absolute;left:719;top:202;width:4748;height:16" id="docshape40" coordorigin="720,202" coordsize="4748,16" path="m736,210l734,205,728,202,722,205,720,210,722,216,728,218,734,216,736,210xm5467,210l5465,205,5459,202,5454,205,5451,210,5454,216,5459,218,5465,216,5467,210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457198</wp:posOffset>
                </wp:positionH>
                <wp:positionV relativeFrom="paragraph">
                  <wp:posOffset>509542</wp:posOffset>
                </wp:positionV>
                <wp:extent cx="2313940" cy="1016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13940" cy="10160"/>
                          <a:chExt cx="2313940" cy="101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5388" y="5080"/>
                            <a:ext cx="225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060" h="0">
                                <a:moveTo>
                                  <a:pt x="0" y="0"/>
                                </a:moveTo>
                                <a:lnTo>
                                  <a:pt x="2257907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11" y="10"/>
                            <a:ext cx="23139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2313940" h="10160">
                                <a:moveTo>
                                  <a:pt x="2313533" y="5080"/>
                                </a:moveTo>
                                <a:lnTo>
                                  <a:pt x="2312047" y="1485"/>
                                </a:lnTo>
                                <a:lnTo>
                                  <a:pt x="2308453" y="0"/>
                                </a:lnTo>
                                <a:lnTo>
                                  <a:pt x="2304872" y="1485"/>
                                </a:lnTo>
                                <a:lnTo>
                                  <a:pt x="2303373" y="5080"/>
                                </a:lnTo>
                                <a:lnTo>
                                  <a:pt x="2304872" y="8674"/>
                                </a:lnTo>
                                <a:lnTo>
                                  <a:pt x="2308453" y="10160"/>
                                </a:lnTo>
                                <a:lnTo>
                                  <a:pt x="2312047" y="8674"/>
                                </a:lnTo>
                                <a:lnTo>
                                  <a:pt x="2313533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40.121475pt;width:182.2pt;height:.8pt;mso-position-horizontal-relative:page;mso-position-vertical-relative:paragraph;z-index:15735808" id="docshapegroup41" coordorigin="720,802" coordsize="3644,16">
                <v:line style="position:absolute" from="776,810" to="4331,810" stroked="true" strokeweight=".8pt" strokecolor="#0060ae">
                  <v:stroke dashstyle="dot"/>
                </v:line>
                <v:shape style="position:absolute;left:719;top:802;width:3644;height:16" id="docshape42" coordorigin="720,802" coordsize="3644,16" path="m736,810l734,805,728,802,722,805,720,810,722,816,728,818,734,816,736,810xm4363,810l4361,805,4355,802,4350,805,4347,810,4350,816,4355,818,4361,816,4363,810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7">
        <w:r>
          <w:rPr>
            <w:b/>
            <w:color w:val="0060AE"/>
            <w:spacing w:val="-2"/>
            <w:w w:val="90"/>
            <w:sz w:val="20"/>
          </w:rPr>
          <w:t>Why</w:t>
        </w:r>
        <w:r>
          <w:rPr>
            <w:b/>
            <w:color w:val="0060AE"/>
            <w:spacing w:val="-9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learning</w:t>
        </w:r>
        <w:r>
          <w:rPr>
            <w:b/>
            <w:color w:val="0060AE"/>
            <w:spacing w:val="-9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styles</w:t>
        </w:r>
        <w:r>
          <w:rPr>
            <w:b/>
            <w:color w:val="0060AE"/>
            <w:spacing w:val="-8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don’t</w:t>
        </w:r>
        <w:r>
          <w:rPr>
            <w:b/>
            <w:color w:val="0060AE"/>
            <w:spacing w:val="-8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exist,</w:t>
        </w:r>
        <w:r>
          <w:rPr>
            <w:b/>
            <w:color w:val="0060AE"/>
            <w:spacing w:val="-8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by</w:t>
        </w:r>
        <w:r>
          <w:rPr>
            <w:b/>
            <w:color w:val="0060AE"/>
            <w:spacing w:val="-9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Daniel</w:t>
        </w:r>
        <w:r>
          <w:rPr>
            <w:b/>
            <w:color w:val="0060AE"/>
            <w:spacing w:val="-8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Willingham</w:t>
        </w:r>
      </w:hyperlink>
      <w:r>
        <w:rPr>
          <w:b/>
          <w:color w:val="0060AE"/>
          <w:spacing w:val="-2"/>
          <w:w w:val="90"/>
          <w:sz w:val="20"/>
        </w:rPr>
        <w:t> </w:t>
      </w:r>
      <w:hyperlink r:id="rId18">
        <w:r>
          <w:rPr>
            <w:b/>
            <w:color w:val="0060AE"/>
            <w:spacing w:val="-6"/>
            <w:sz w:val="20"/>
          </w:rPr>
          <w:t>Daniel</w:t>
        </w:r>
        <w:r>
          <w:rPr>
            <w:b/>
            <w:color w:val="0060AE"/>
            <w:spacing w:val="-20"/>
            <w:sz w:val="20"/>
          </w:rPr>
          <w:t> </w:t>
        </w:r>
        <w:r>
          <w:rPr>
            <w:b/>
            <w:color w:val="0060AE"/>
            <w:spacing w:val="-6"/>
            <w:sz w:val="20"/>
          </w:rPr>
          <w:t>Willingham’s</w:t>
        </w:r>
        <w:r>
          <w:rPr>
            <w:b/>
            <w:color w:val="0060AE"/>
            <w:spacing w:val="-20"/>
            <w:sz w:val="20"/>
          </w:rPr>
          <w:t> </w:t>
        </w:r>
        <w:r>
          <w:rPr>
            <w:b/>
            <w:color w:val="0060AE"/>
            <w:spacing w:val="-6"/>
            <w:sz w:val="20"/>
          </w:rPr>
          <w:t>Learning</w:t>
        </w:r>
        <w:r>
          <w:rPr>
            <w:b/>
            <w:color w:val="0060AE"/>
            <w:spacing w:val="-21"/>
            <w:sz w:val="20"/>
          </w:rPr>
          <w:t> </w:t>
        </w:r>
        <w:r>
          <w:rPr>
            <w:b/>
            <w:color w:val="0060AE"/>
            <w:spacing w:val="-6"/>
            <w:sz w:val="20"/>
          </w:rPr>
          <w:t>Styles</w:t>
        </w:r>
        <w:r>
          <w:rPr>
            <w:b/>
            <w:color w:val="0060AE"/>
            <w:spacing w:val="-20"/>
            <w:sz w:val="20"/>
          </w:rPr>
          <w:t> </w:t>
        </w:r>
        <w:r>
          <w:rPr>
            <w:b/>
            <w:color w:val="0060AE"/>
            <w:spacing w:val="-6"/>
            <w:sz w:val="20"/>
          </w:rPr>
          <w:t>FAQ</w:t>
        </w:r>
      </w:hyperlink>
    </w:p>
    <w:p>
      <w:pPr>
        <w:spacing w:line="597" w:lineRule="auto" w:before="0"/>
        <w:ind w:left="360" w:right="4584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457198</wp:posOffset>
                </wp:positionH>
                <wp:positionV relativeFrom="paragraph">
                  <wp:posOffset>127143</wp:posOffset>
                </wp:positionV>
                <wp:extent cx="3503295" cy="1016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503295" cy="10160"/>
                          <a:chExt cx="3503295" cy="101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5450" y="5080"/>
                            <a:ext cx="3447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7415" h="0">
                                <a:moveTo>
                                  <a:pt x="0" y="0"/>
                                </a:moveTo>
                                <a:lnTo>
                                  <a:pt x="3447021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11" y="10"/>
                            <a:ext cx="35032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295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3503295" h="10160">
                                <a:moveTo>
                                  <a:pt x="3502736" y="5080"/>
                                </a:moveTo>
                                <a:lnTo>
                                  <a:pt x="3501250" y="1485"/>
                                </a:lnTo>
                                <a:lnTo>
                                  <a:pt x="3497656" y="0"/>
                                </a:lnTo>
                                <a:lnTo>
                                  <a:pt x="3494074" y="1485"/>
                                </a:lnTo>
                                <a:lnTo>
                                  <a:pt x="3492576" y="5080"/>
                                </a:lnTo>
                                <a:lnTo>
                                  <a:pt x="3494074" y="8674"/>
                                </a:lnTo>
                                <a:lnTo>
                                  <a:pt x="3497656" y="10160"/>
                                </a:lnTo>
                                <a:lnTo>
                                  <a:pt x="3501250" y="8674"/>
                                </a:lnTo>
                                <a:lnTo>
                                  <a:pt x="3502736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10.011317pt;width:275.850pt;height:.8pt;mso-position-horizontal-relative:page;mso-position-vertical-relative:paragraph;z-index:15736320" id="docshapegroup43" coordorigin="720,200" coordsize="5517,16">
                <v:line style="position:absolute" from="776,208" to="6204,208" stroked="true" strokeweight=".8pt" strokecolor="#0060ae">
                  <v:stroke dashstyle="dot"/>
                </v:line>
                <v:shape style="position:absolute;left:719;top:200;width:5517;height:16" id="docshape44" coordorigin="720,200" coordsize="5517,16" path="m736,208l734,203,728,200,722,203,720,208,722,214,728,216,734,214,736,208xm6236,208l6234,203,6228,200,6222,203,6220,208,6222,214,6228,216,6234,214,6236,208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457198</wp:posOffset>
                </wp:positionH>
                <wp:positionV relativeFrom="paragraph">
                  <wp:posOffset>508143</wp:posOffset>
                </wp:positionV>
                <wp:extent cx="3868420" cy="1016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868420" cy="10160"/>
                          <a:chExt cx="3868420" cy="101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5457" y="5080"/>
                            <a:ext cx="381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2540" h="0">
                                <a:moveTo>
                                  <a:pt x="0" y="0"/>
                                </a:moveTo>
                                <a:lnTo>
                                  <a:pt x="3812324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0A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1" y="10"/>
                            <a:ext cx="38684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8420" h="10160">
                                <a:moveTo>
                                  <a:pt x="10160" y="5080"/>
                                </a:moveTo>
                                <a:lnTo>
                                  <a:pt x="8674" y="1485"/>
                                </a:lnTo>
                                <a:lnTo>
                                  <a:pt x="5080" y="0"/>
                                </a:lnTo>
                                <a:lnTo>
                                  <a:pt x="1498" y="1485"/>
                                </a:lnTo>
                                <a:lnTo>
                                  <a:pt x="0" y="5080"/>
                                </a:lnTo>
                                <a:lnTo>
                                  <a:pt x="1498" y="8674"/>
                                </a:lnTo>
                                <a:lnTo>
                                  <a:pt x="5080" y="10160"/>
                                </a:lnTo>
                                <a:lnTo>
                                  <a:pt x="8674" y="8674"/>
                                </a:lnTo>
                                <a:lnTo>
                                  <a:pt x="10160" y="5080"/>
                                </a:lnTo>
                                <a:close/>
                              </a:path>
                              <a:path w="3868420" h="10160">
                                <a:moveTo>
                                  <a:pt x="3868051" y="5080"/>
                                </a:moveTo>
                                <a:lnTo>
                                  <a:pt x="3866565" y="1485"/>
                                </a:lnTo>
                                <a:lnTo>
                                  <a:pt x="3862971" y="0"/>
                                </a:lnTo>
                                <a:lnTo>
                                  <a:pt x="3859390" y="1485"/>
                                </a:lnTo>
                                <a:lnTo>
                                  <a:pt x="3857891" y="5080"/>
                                </a:lnTo>
                                <a:lnTo>
                                  <a:pt x="3859390" y="8674"/>
                                </a:lnTo>
                                <a:lnTo>
                                  <a:pt x="3862971" y="10160"/>
                                </a:lnTo>
                                <a:lnTo>
                                  <a:pt x="3866565" y="8674"/>
                                </a:lnTo>
                                <a:lnTo>
                                  <a:pt x="3868051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40.011318pt;width:304.6pt;height:.8pt;mso-position-horizontal-relative:page;mso-position-vertical-relative:paragraph;z-index:15736832" id="docshapegroup45" coordorigin="720,800" coordsize="6092,16">
                <v:line style="position:absolute" from="776,808" to="6779,808" stroked="true" strokeweight=".8pt" strokecolor="#0060ae">
                  <v:stroke dashstyle="dot"/>
                </v:line>
                <v:shape style="position:absolute;left:719;top:800;width:6092;height:16" id="docshape46" coordorigin="720,800" coordsize="6092,16" path="m736,808l734,803,728,800,722,803,720,808,722,814,728,816,734,814,736,808xm6811,808l6809,803,6803,800,6798,803,6795,808,6798,814,6803,816,6809,814,6811,808xe" filled="true" fillcolor="#0060a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9">
        <w:r>
          <w:rPr>
            <w:b/>
            <w:color w:val="0060AE"/>
            <w:w w:val="90"/>
            <w:sz w:val="20"/>
          </w:rPr>
          <w:t>We Don’t Need Learning Styles by Elizabeth Stein, MiddleWeb</w:t>
        </w:r>
      </w:hyperlink>
      <w:r>
        <w:rPr>
          <w:b/>
          <w:color w:val="0060AE"/>
          <w:w w:val="90"/>
          <w:sz w:val="20"/>
        </w:rPr>
        <w:t> </w:t>
      </w:r>
      <w:hyperlink r:id="rId20">
        <w:r>
          <w:rPr>
            <w:b/>
            <w:color w:val="0060AE"/>
            <w:spacing w:val="-2"/>
            <w:w w:val="90"/>
            <w:sz w:val="20"/>
          </w:rPr>
          <w:t>Linking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Research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to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Classrooms</w:t>
        </w:r>
        <w:r>
          <w:rPr>
            <w:b/>
            <w:color w:val="0060AE"/>
            <w:spacing w:val="-5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Blog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from</w:t>
        </w:r>
        <w:r>
          <w:rPr>
            <w:b/>
            <w:color w:val="0060AE"/>
            <w:spacing w:val="-5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Kennedy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Krieger</w:t>
        </w:r>
        <w:r>
          <w:rPr>
            <w:b/>
            <w:color w:val="0060AE"/>
            <w:spacing w:val="-6"/>
            <w:w w:val="90"/>
            <w:sz w:val="20"/>
          </w:rPr>
          <w:t> </w:t>
        </w:r>
        <w:r>
          <w:rPr>
            <w:b/>
            <w:color w:val="0060AE"/>
            <w:spacing w:val="-2"/>
            <w:w w:val="90"/>
            <w:sz w:val="20"/>
          </w:rPr>
          <w:t>Institut</w:t>
        </w:r>
      </w:hyperlink>
      <w:r>
        <w:rPr>
          <w:b/>
          <w:color w:val="0060AE"/>
          <w:spacing w:val="-2"/>
          <w:w w:val="90"/>
          <w:sz w:val="20"/>
        </w:rPr>
        <w:t>e</w:t>
      </w:r>
    </w:p>
    <w:sectPr>
      <w:pgSz w:w="12240" w:h="15840"/>
      <w:pgMar w:header="0" w:footer="1340" w:top="1620" w:bottom="154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0</wp:posOffset>
              </wp:positionH>
              <wp:positionV relativeFrom="page">
                <wp:posOffset>9029700</wp:posOffset>
              </wp:positionV>
              <wp:extent cx="7772400" cy="10287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028700"/>
                        <a:chExt cx="7772400" cy="10287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287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28700"/>
                              </a:lnTo>
                              <a:lnTo>
                                <a:pt x="7772400" y="10287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C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8640" y="354413"/>
                          <a:ext cx="227823" cy="22806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22252" y="403072"/>
                          <a:ext cx="479155" cy="13281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44371" y="372973"/>
                          <a:ext cx="2070331" cy="1983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11pt;width:612pt;height:81pt;mso-position-horizontal-relative:page;mso-position-vertical-relative:page;z-index:-15834112" id="docshapegroup1" coordorigin="0,14220" coordsize="12240,1620">
              <v:rect style="position:absolute;left:0;top:14220;width:12240;height:1620" id="docshape2" filled="true" fillcolor="#2f1c5c" stroked="false">
                <v:fill type="solid"/>
              </v:rect>
              <v:shape style="position:absolute;left:722;top:14778;width:359;height:360" type="#_x0000_t75" id="docshape3" stroked="false">
                <v:imagedata r:id="rId1" o:title=""/>
              </v:shape>
              <v:shape style="position:absolute;left:1137;top:14854;width:755;height:210" type="#_x0000_t75" id="docshape4" stroked="false">
                <v:imagedata r:id="rId2" o:title=""/>
              </v:shape>
              <v:shape style="position:absolute;left:1959;top:14807;width:3261;height:313" type="#_x0000_t75" id="docshape5" stroked="false">
                <v:imagedata r:id="rId3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6541909</wp:posOffset>
              </wp:positionH>
              <wp:positionV relativeFrom="page">
                <wp:posOffset>9463784</wp:posOffset>
              </wp:positionV>
              <wp:extent cx="786130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86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©</w:t>
                          </w:r>
                          <w:r>
                            <w:rPr>
                              <w:color w:val="FFFFFF"/>
                              <w:spacing w:val="-2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CAST</w:t>
                          </w:r>
                          <w:r>
                            <w:rPr>
                              <w:color w:val="FFFFFF"/>
                              <w:spacing w:val="-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111023pt;margin-top:745.179871pt;width:61.9pt;height:14pt;mso-position-horizontal-relative:page;mso-position-vertical-relative:page;z-index:-158336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FFFFFF"/>
                      </w:rPr>
                      <w:t>©</w:t>
                    </w:r>
                    <w:r>
                      <w:rPr>
                        <w:color w:val="FFFFFF"/>
                        <w:spacing w:val="-24"/>
                      </w:rPr>
                      <w:t> </w:t>
                    </w:r>
                    <w:r>
                      <w:rPr>
                        <w:color w:val="FFFFFF"/>
                      </w:rPr>
                      <w:t>CAST</w:t>
                    </w:r>
                    <w:r>
                      <w:rPr>
                        <w:color w:val="FFFFFF"/>
                        <w:spacing w:val="-24"/>
                      </w:rPr>
                      <w:t> </w:t>
                    </w:r>
                    <w:r>
                      <w:rPr>
                        <w:color w:val="FFFFFF"/>
                        <w:spacing w:val="-4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0</wp:posOffset>
              </wp:positionH>
              <wp:positionV relativeFrom="page">
                <wp:posOffset>9029700</wp:posOffset>
              </wp:positionV>
              <wp:extent cx="7772400" cy="1028700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7772400" cy="1028700"/>
                        <a:chExt cx="7772400" cy="102870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7240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287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28700"/>
                              </a:lnTo>
                              <a:lnTo>
                                <a:pt x="7772400" y="10287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C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8640" y="354413"/>
                          <a:ext cx="227823" cy="22806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22252" y="403072"/>
                          <a:ext cx="479155" cy="13281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44371" y="372973"/>
                          <a:ext cx="2070331" cy="1983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11pt;width:612pt;height:81pt;mso-position-horizontal-relative:page;mso-position-vertical-relative:page;z-index:-15832064" id="docshapegroup18" coordorigin="0,14220" coordsize="12240,1620">
              <v:rect style="position:absolute;left:0;top:14220;width:12240;height:1620" id="docshape19" filled="true" fillcolor="#2f1c5c" stroked="false">
                <v:fill type="solid"/>
              </v:rect>
              <v:shape style="position:absolute;left:722;top:14778;width:359;height:360" type="#_x0000_t75" id="docshape20" stroked="false">
                <v:imagedata r:id="rId1" o:title=""/>
              </v:shape>
              <v:shape style="position:absolute;left:1137;top:14854;width:755;height:210" type="#_x0000_t75" id="docshape21" stroked="false">
                <v:imagedata r:id="rId2" o:title=""/>
              </v:shape>
              <v:shape style="position:absolute;left:1959;top:14807;width:3261;height:313" type="#_x0000_t75" id="docshape22" stroked="false">
                <v:imagedata r:id="rId3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6541909</wp:posOffset>
              </wp:positionH>
              <wp:positionV relativeFrom="page">
                <wp:posOffset>9463784</wp:posOffset>
              </wp:positionV>
              <wp:extent cx="786130" cy="1778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786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©</w:t>
                          </w:r>
                          <w:r>
                            <w:rPr>
                              <w:color w:val="FFFFFF"/>
                              <w:spacing w:val="-2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CAST</w:t>
                          </w:r>
                          <w:r>
                            <w:rPr>
                              <w:color w:val="FFFFFF"/>
                              <w:spacing w:val="-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1023pt;margin-top:745.179871pt;width:61.9pt;height:14pt;mso-position-horizontal-relative:page;mso-position-vertical-relative:page;z-index:-15831552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FFFFFF"/>
                      </w:rPr>
                      <w:t>©</w:t>
                    </w:r>
                    <w:r>
                      <w:rPr>
                        <w:color w:val="FFFFFF"/>
                        <w:spacing w:val="-24"/>
                      </w:rPr>
                      <w:t> </w:t>
                    </w:r>
                    <w:r>
                      <w:rPr>
                        <w:color w:val="FFFFFF"/>
                      </w:rPr>
                      <w:t>CAST</w:t>
                    </w:r>
                    <w:r>
                      <w:rPr>
                        <w:color w:val="FFFFFF"/>
                        <w:spacing w:val="-24"/>
                      </w:rPr>
                      <w:t> </w:t>
                    </w:r>
                    <w:r>
                      <w:rPr>
                        <w:color w:val="FFFFFF"/>
                        <w:spacing w:val="-4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2870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772400" cy="102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028700">
                            <a:moveTo>
                              <a:pt x="7772400" y="0"/>
                            </a:moveTo>
                            <a:lnTo>
                              <a:pt x="0" y="2044"/>
                            </a:lnTo>
                            <a:lnTo>
                              <a:pt x="0" y="711327"/>
                            </a:lnTo>
                            <a:lnTo>
                              <a:pt x="7772400" y="10287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E6E7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0pt;width:612pt;height:81pt;mso-position-horizontal-relative:page;mso-position-vertical-relative:page;z-index:-15833088" id="docshape16" coordorigin="0,0" coordsize="12240,1620" path="m12240,0l0,3,0,1120,12240,1620,12240,0xe" filled="true" fillcolor="#e6e7e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6686677</wp:posOffset>
              </wp:positionH>
              <wp:positionV relativeFrom="page">
                <wp:posOffset>433449</wp:posOffset>
              </wp:positionV>
              <wp:extent cx="629920" cy="1778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299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6E7679"/>
                            </w:rPr>
                            <w:t>Page</w:t>
                          </w:r>
                          <w:r>
                            <w:rPr>
                              <w:color w:val="6E7679"/>
                              <w:spacing w:val="-23"/>
                            </w:rPr>
                            <w:t> </w:t>
                          </w:r>
                          <w:r>
                            <w:rPr>
                              <w:color w:val="6E7679"/>
                            </w:rPr>
                            <w:fldChar w:fldCharType="begin"/>
                          </w:r>
                          <w:r>
                            <w:rPr>
                              <w:color w:val="6E7679"/>
                            </w:rPr>
                            <w:instrText> PAGE </w:instrText>
                          </w:r>
                          <w:r>
                            <w:rPr>
                              <w:color w:val="6E7679"/>
                            </w:rPr>
                            <w:fldChar w:fldCharType="separate"/>
                          </w:r>
                          <w:r>
                            <w:rPr>
                              <w:color w:val="6E7679"/>
                            </w:rPr>
                            <w:t>2</w:t>
                          </w:r>
                          <w:r>
                            <w:rPr>
                              <w:color w:val="6E7679"/>
                            </w:rPr>
                            <w:fldChar w:fldCharType="end"/>
                          </w:r>
                          <w:r>
                            <w:rPr>
                              <w:color w:val="6E7679"/>
                              <w:spacing w:val="-22"/>
                            </w:rPr>
                            <w:t> </w:t>
                          </w:r>
                          <w:r>
                            <w:rPr>
                              <w:color w:val="6E7679"/>
                            </w:rPr>
                            <w:t>of</w:t>
                          </w:r>
                          <w:r>
                            <w:rPr>
                              <w:color w:val="6E7679"/>
                              <w:spacing w:val="-23"/>
                            </w:rPr>
                            <w:t> </w:t>
                          </w:r>
                          <w:r>
                            <w:rPr>
                              <w:color w:val="6E767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E7679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color w:val="6E767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E7679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6E767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1001pt;margin-top:34.129902pt;width:49.6pt;height:14pt;mso-position-horizontal-relative:page;mso-position-vertical-relative:page;z-index:-15832576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6E7679"/>
                      </w:rPr>
                      <w:t>Page</w:t>
                    </w:r>
                    <w:r>
                      <w:rPr>
                        <w:color w:val="6E7679"/>
                        <w:spacing w:val="-23"/>
                      </w:rPr>
                      <w:t> </w:t>
                    </w:r>
                    <w:r>
                      <w:rPr>
                        <w:color w:val="6E7679"/>
                      </w:rPr>
                      <w:fldChar w:fldCharType="begin"/>
                    </w:r>
                    <w:r>
                      <w:rPr>
                        <w:color w:val="6E7679"/>
                      </w:rPr>
                      <w:instrText> PAGE </w:instrText>
                    </w:r>
                    <w:r>
                      <w:rPr>
                        <w:color w:val="6E7679"/>
                      </w:rPr>
                      <w:fldChar w:fldCharType="separate"/>
                    </w:r>
                    <w:r>
                      <w:rPr>
                        <w:color w:val="6E7679"/>
                      </w:rPr>
                      <w:t>2</w:t>
                    </w:r>
                    <w:r>
                      <w:rPr>
                        <w:color w:val="6E7679"/>
                      </w:rPr>
                      <w:fldChar w:fldCharType="end"/>
                    </w:r>
                    <w:r>
                      <w:rPr>
                        <w:color w:val="6E7679"/>
                        <w:spacing w:val="-22"/>
                      </w:rPr>
                      <w:t> </w:t>
                    </w:r>
                    <w:r>
                      <w:rPr>
                        <w:color w:val="6E7679"/>
                      </w:rPr>
                      <w:t>of</w:t>
                    </w:r>
                    <w:r>
                      <w:rPr>
                        <w:color w:val="6E7679"/>
                        <w:spacing w:val="-23"/>
                      </w:rPr>
                      <w:t> </w:t>
                    </w:r>
                    <w:r>
                      <w:rPr>
                        <w:color w:val="6E7679"/>
                        <w:spacing w:val="-10"/>
                      </w:rPr>
                      <w:fldChar w:fldCharType="begin"/>
                    </w:r>
                    <w:r>
                      <w:rPr>
                        <w:color w:val="6E7679"/>
                        <w:spacing w:val="-10"/>
                      </w:rPr>
                      <w:instrText> NUMPAGES </w:instrText>
                    </w:r>
                    <w:r>
                      <w:rPr>
                        <w:color w:val="6E7679"/>
                        <w:spacing w:val="-10"/>
                      </w:rPr>
                      <w:fldChar w:fldCharType="separate"/>
                    </w:r>
                    <w:r>
                      <w:rPr>
                        <w:color w:val="6E7679"/>
                        <w:spacing w:val="-10"/>
                      </w:rPr>
                      <w:t>3</w:t>
                    </w:r>
                    <w:r>
                      <w:rPr>
                        <w:color w:val="6E7679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9"/>
      <w:ind w:left="360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00"/>
    </w:pPr>
    <w:rPr>
      <w:rFonts w:ascii="Tahoma" w:hAnsi="Tahoma" w:eastAsia="Tahoma" w:cs="Tahoma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udlguidelines.cast.org/" TargetMode="External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retrieved%20from%20http://www.cast.org/our-work/publications/2018/udl-learning-brain-neuroscience.html" TargetMode="External"/><Relationship Id="rId11" Type="http://schemas.openxmlformats.org/officeDocument/2006/relationships/hyperlink" Target="http://www.humanconnectomeproject.org/" TargetMode="External"/><Relationship Id="rId12" Type="http://schemas.openxmlformats.org/officeDocument/2006/relationships/hyperlink" Target="http://www.brainfacts.org/" TargetMode="External"/><Relationship Id="rId13" Type="http://schemas.openxmlformats.org/officeDocument/2006/relationships/hyperlink" Target="http://faculty.washington.edu/chudler/introb.html" TargetMode="External"/><Relationship Id="rId14" Type="http://schemas.openxmlformats.org/officeDocument/2006/relationships/hyperlink" Target="http://udltheorypractice.cast.org/reading?2&amp;loc=chapter2.xml_l1970026%20" TargetMode="External"/><Relationship Id="rId15" Type="http://schemas.openxmlformats.org/officeDocument/2006/relationships/hyperlink" Target="https://www.youtube.com/watch?v=YuoPMntgjQU%20%20" TargetMode="External"/><Relationship Id="rId16" Type="http://schemas.openxmlformats.org/officeDocument/2006/relationships/hyperlink" Target="https://www.learner.org/courses/neuroscience/index.html" TargetMode="External"/><Relationship Id="rId17" Type="http://schemas.openxmlformats.org/officeDocument/2006/relationships/hyperlink" Target="https://neurobollocks.wordpress.com/2013/05/23/why-learning-styles-dont-exist-by-daniel-willingham/%20%20" TargetMode="External"/><Relationship Id="rId18" Type="http://schemas.openxmlformats.org/officeDocument/2006/relationships/hyperlink" Target="http://www.danielwillingham.com/learning-styles-faq.html" TargetMode="External"/><Relationship Id="rId19" Type="http://schemas.openxmlformats.org/officeDocument/2006/relationships/hyperlink" Target="https://www.middleweb.com/9016/we-dont-need-learning-styles/" TargetMode="External"/><Relationship Id="rId20" Type="http://schemas.openxmlformats.org/officeDocument/2006/relationships/hyperlink" Target="https://www.kennedykrieger.org/professional-training/training-disciplines/special-education-fellowship/linking-research-classrooms-blog%20%20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CAST, Inc.</dc:creator>
  <cp:keywords>UDL, learning, neuroscience, brain, research</cp:keywords>
  <dc:subject>How Universal Design for Learning is based on research in the cognitive neurosciences.</dc:subject>
  <dc:title>UDL &amp; the Learning Brain</dc:title>
  <dcterms:created xsi:type="dcterms:W3CDTF">2025-05-27T19:56:06Z</dcterms:created>
  <dcterms:modified xsi:type="dcterms:W3CDTF">2025-05-27T19:56:06Z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15.0</vt:lpwstr>
  </property>
</Properties>
</file>