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94F8" w14:textId="77777777" w:rsidR="00E61380" w:rsidRDefault="004C714F">
      <w:pPr>
        <w:jc w:val="center"/>
      </w:pPr>
      <w:r>
        <w:rPr>
          <w:b/>
          <w:bCs/>
        </w:rPr>
        <w:t>SOCIAL PSYCHOLOGY LAB</w:t>
      </w:r>
    </w:p>
    <w:p w14:paraId="04F694F9" w14:textId="77777777" w:rsidR="00E61380" w:rsidRDefault="004C714F">
      <w:pPr>
        <w:jc w:val="center"/>
      </w:pPr>
      <w:r>
        <w:rPr>
          <w:b/>
          <w:bCs/>
        </w:rPr>
        <w:t>Psyc 4260</w:t>
      </w:r>
    </w:p>
    <w:p w14:paraId="04F694FA" w14:textId="77777777" w:rsidR="00E61380" w:rsidRDefault="004C714F">
      <w:pPr>
        <w:jc w:val="center"/>
      </w:pPr>
      <w:r>
        <w:t>Fall 2025</w:t>
      </w:r>
    </w:p>
    <w:p w14:paraId="04F694FB" w14:textId="77777777" w:rsidR="00E61380" w:rsidRDefault="004C714F">
      <w:r>
        <w:rPr>
          <w:b/>
          <w:bCs/>
        </w:rPr>
        <w:t> </w:t>
      </w:r>
    </w:p>
    <w:p w14:paraId="04F694FC" w14:textId="77777777" w:rsidR="00E61380" w:rsidRDefault="004C714F">
      <w:r>
        <w:rPr>
          <w:b/>
          <w:bCs/>
        </w:rPr>
        <w:t xml:space="preserve">Instructor: </w:t>
      </w:r>
      <w:r>
        <w:t>Dr.</w:t>
      </w:r>
      <w:r>
        <w:rPr>
          <w:b/>
          <w:bCs/>
        </w:rPr>
        <w:t xml:space="preserve"> </w:t>
      </w:r>
      <w:r>
        <w:t>Anne Duran</w:t>
      </w:r>
    </w:p>
    <w:p w14:paraId="04F694FD" w14:textId="77777777" w:rsidR="00E61380" w:rsidRDefault="004C714F">
      <w:r>
        <w:rPr>
          <w:b/>
          <w:bCs/>
        </w:rPr>
        <w:t xml:space="preserve">Pronouns: </w:t>
      </w:r>
      <w:r>
        <w:t>She, her, hers</w:t>
      </w:r>
    </w:p>
    <w:p w14:paraId="04F694FE" w14:textId="77777777" w:rsidR="00E61380" w:rsidRDefault="004C714F">
      <w:r>
        <w:rPr>
          <w:b/>
          <w:bCs/>
        </w:rPr>
        <w:t>Email:</w:t>
      </w:r>
      <w:r>
        <w:t xml:space="preserve"> </w:t>
      </w:r>
      <w:hyperlink r:id="rId7" w:history="1">
        <w:r>
          <w:rPr>
            <w:rStyle w:val="Hyperlink"/>
          </w:rPr>
          <w:t>aduran@csub.edu</w:t>
        </w:r>
      </w:hyperlink>
    </w:p>
    <w:p w14:paraId="04F694FF" w14:textId="77777777" w:rsidR="00E61380" w:rsidRDefault="004C714F">
      <w:r>
        <w:rPr>
          <w:b/>
          <w:bCs/>
        </w:rPr>
        <w:t>Office</w:t>
      </w:r>
      <w:r>
        <w:t>: DDH D103</w:t>
      </w:r>
    </w:p>
    <w:p w14:paraId="04F69500" w14:textId="77777777" w:rsidR="00E61380" w:rsidRDefault="004C714F">
      <w:r>
        <w:rPr>
          <w:b/>
          <w:bCs/>
        </w:rPr>
        <w:t>Student Hours: </w:t>
      </w:r>
      <w:r>
        <w:rPr>
          <w:shd w:val="clear" w:color="auto" w:fill="FFFF00"/>
        </w:rPr>
        <w:t>Monday, Tuesday, and Wednesday, 3:00-4:30</w:t>
      </w:r>
    </w:p>
    <w:p w14:paraId="04F69501" w14:textId="77777777" w:rsidR="00E61380" w:rsidRDefault="004C714F">
      <w:pPr>
        <w:ind w:firstLine="720"/>
      </w:pPr>
      <w:r>
        <w:t>If these times don’t work for you, we can make an appointment.</w:t>
      </w:r>
      <w:r>
        <w:rPr>
          <w:b/>
          <w:bCs/>
        </w:rPr>
        <w:t xml:space="preserve"> </w:t>
      </w:r>
    </w:p>
    <w:p w14:paraId="04F69502" w14:textId="77777777" w:rsidR="00E61380" w:rsidRDefault="004C714F">
      <w:r>
        <w:rPr>
          <w:b/>
          <w:bCs/>
        </w:rPr>
        <w:t xml:space="preserve">Class Meeting Time/Days: </w:t>
      </w:r>
      <w:r>
        <w:t>Mondays and Wednesdays, 530-645</w:t>
      </w:r>
    </w:p>
    <w:p w14:paraId="04F69503" w14:textId="77777777" w:rsidR="00E61380" w:rsidRDefault="004C714F">
      <w:r>
        <w:rPr>
          <w:b/>
          <w:bCs/>
        </w:rPr>
        <w:t>Class Meeting Place</w:t>
      </w:r>
      <w:r>
        <w:t>: WS Library Computer Lab 16</w:t>
      </w:r>
    </w:p>
    <w:p w14:paraId="04F69504" w14:textId="77777777" w:rsidR="00E61380" w:rsidRDefault="004C714F">
      <w:r>
        <w:rPr>
          <w:b/>
          <w:bCs/>
        </w:rPr>
        <w:t xml:space="preserve">Class Goal and Format: </w:t>
      </w:r>
      <w:r>
        <w:t>This lab will increase your understanding of the scientific method as it is used in social psychology. The class is based on student participation. We will be conversing about research. I assume you know some stuff about research, but not everything, so don’t be afraid to participate in the discussions!</w:t>
      </w:r>
    </w:p>
    <w:p w14:paraId="04F69505" w14:textId="77777777" w:rsidR="00E61380" w:rsidRDefault="004C714F">
      <w:r>
        <w:rPr>
          <w:b/>
          <w:bCs/>
        </w:rPr>
        <w:t xml:space="preserve">Recommended Text:  </w:t>
      </w:r>
      <w:r>
        <w:t>American Psychological Association, “APA Publication Manual”</w:t>
      </w:r>
    </w:p>
    <w:p w14:paraId="04F69506" w14:textId="77777777" w:rsidR="00E61380" w:rsidRDefault="004C714F">
      <w:r>
        <w:rPr>
          <w:b/>
          <w:bCs/>
        </w:rPr>
        <w:t>Required Program</w:t>
      </w:r>
      <w:r>
        <w:t>: You will need to have access to SPSS. One option is to access the Virtual Computer Labs through Canvas; look on the bottom left-hand margin for the link. (I recommend having the IT department load it onto your computer, though.)</w:t>
      </w:r>
    </w:p>
    <w:p w14:paraId="04F69507" w14:textId="77777777" w:rsidR="00E61380" w:rsidRDefault="004C714F">
      <w:r>
        <w:rPr>
          <w:b/>
          <w:bCs/>
        </w:rPr>
        <w:t>Suggested Program</w:t>
      </w:r>
      <w:r>
        <w:t>: Qualtrics is a very helpful survey-development instrument. You should have access to this program through CSUB.</w:t>
      </w:r>
    </w:p>
    <w:p w14:paraId="04F69508" w14:textId="77777777" w:rsidR="00E61380" w:rsidRDefault="004C714F">
      <w:r>
        <w:rPr>
          <w:b/>
          <w:bCs/>
        </w:rPr>
        <w:t xml:space="preserve">Prerequisites: </w:t>
      </w:r>
      <w:r>
        <w:t>The prerequisite courses for this class are Psyc 3110 and Social Psychology.</w:t>
      </w:r>
    </w:p>
    <w:p w14:paraId="04F69509" w14:textId="77777777" w:rsidR="00E61380" w:rsidRDefault="004C714F">
      <w:r>
        <w:rPr>
          <w:b/>
          <w:bCs/>
          <w:color w:val="FF0000"/>
        </w:rPr>
        <w:t>Duran Warning:</w:t>
      </w:r>
      <w:r>
        <w:rPr>
          <w:color w:val="FF0000"/>
        </w:rPr>
        <w:t xml:space="preserve"> Your professor has "cough variant asthma," which means certain smells trigger a really brutal </w:t>
      </w:r>
      <w:r>
        <w:rPr>
          <w:color w:val="FF0000"/>
        </w:rPr>
        <w:t>response. PLEASE DO NOT BRING ODORS into the classroom or my office, including cigarettes, weed, cologne, perfume, jasmine oil, laundry detergent, and strong lotion. If you’re wearing a smell, do me a favor and sit far from me. You have my gratitude!</w:t>
      </w:r>
    </w:p>
    <w:p w14:paraId="04F6950A" w14:textId="77777777" w:rsidR="00E61380" w:rsidRDefault="004C714F">
      <w:r>
        <w:rPr>
          <w:b/>
          <w:bCs/>
        </w:rPr>
        <w:t>Assignments:</w:t>
      </w:r>
      <w:r>
        <w:t>  Although you do not have exams in this class, you do have a variety of other assignments. I expect APA format in all written submissions. See the due dates on Canvas and on the Schedule below.</w:t>
      </w:r>
    </w:p>
    <w:p w14:paraId="04F6950B" w14:textId="77777777" w:rsidR="00E61380" w:rsidRDefault="004C714F">
      <w:r>
        <w:t>There is a total of 500 points possible.</w:t>
      </w:r>
    </w:p>
    <w:p w14:paraId="04F6950C" w14:textId="77777777" w:rsidR="00E61380" w:rsidRDefault="004C714F">
      <w:r>
        <w:t xml:space="preserve">I. First, let’s </w:t>
      </w:r>
      <w:r>
        <w:rPr>
          <w:shd w:val="clear" w:color="auto" w:fill="FFFF00"/>
        </w:rPr>
        <w:t>talk about the Friday assignments</w:t>
      </w:r>
      <w:r>
        <w:t xml:space="preserve">. These are due on the Friday of each week (see the schedule) by 5:00 p.m. Each is worth 10 points. There are nine assignments; I will keep your top eight, for a total possible 80 points. These are pretty straightforward; the idea is to give you some practice doing/applying concepts from whatever we talked about that week. </w:t>
      </w:r>
      <w:r>
        <w:rPr>
          <w:shd w:val="clear" w:color="auto" w:fill="FFFF00"/>
        </w:rPr>
        <w:t>See the “Assignments” page</w:t>
      </w:r>
      <w:r>
        <w:t xml:space="preserve"> for info.</w:t>
      </w:r>
    </w:p>
    <w:p w14:paraId="04F6950D" w14:textId="77777777" w:rsidR="00E61380" w:rsidRDefault="004C714F">
      <w:pPr>
        <w:numPr>
          <w:ilvl w:val="0"/>
          <w:numId w:val="1"/>
        </w:numPr>
        <w:spacing w:after="160" w:line="251" w:lineRule="auto"/>
      </w:pPr>
      <w:r>
        <w:t xml:space="preserve">Plagiarism Assignment </w:t>
      </w:r>
    </w:p>
    <w:p w14:paraId="04F6950E" w14:textId="77777777" w:rsidR="00E61380" w:rsidRDefault="004C714F">
      <w:pPr>
        <w:numPr>
          <w:ilvl w:val="1"/>
          <w:numId w:val="1"/>
        </w:numPr>
        <w:spacing w:after="160" w:line="251" w:lineRule="auto"/>
      </w:pPr>
      <w:r>
        <w:t>NOTE: I WILL NOT ACCEPT any of your other written work until this is submitted.</w:t>
      </w:r>
    </w:p>
    <w:p w14:paraId="04F6950F" w14:textId="77777777" w:rsidR="00E61380" w:rsidRDefault="004C714F">
      <w:pPr>
        <w:numPr>
          <w:ilvl w:val="0"/>
          <w:numId w:val="1"/>
        </w:numPr>
        <w:spacing w:after="160" w:line="251" w:lineRule="auto"/>
      </w:pPr>
      <w:r>
        <w:t xml:space="preserve">APA </w:t>
      </w:r>
      <w:r>
        <w:t>Style Assignment</w:t>
      </w:r>
    </w:p>
    <w:p w14:paraId="04F69510" w14:textId="77777777" w:rsidR="00E61380" w:rsidRDefault="004C714F">
      <w:pPr>
        <w:numPr>
          <w:ilvl w:val="0"/>
          <w:numId w:val="1"/>
        </w:numPr>
        <w:spacing w:after="160" w:line="251" w:lineRule="auto"/>
      </w:pPr>
      <w:r>
        <w:t xml:space="preserve">Guest Speaker Activities </w:t>
      </w:r>
    </w:p>
    <w:p w14:paraId="04F69511" w14:textId="77777777" w:rsidR="00E61380" w:rsidRDefault="004C714F">
      <w:pPr>
        <w:numPr>
          <w:ilvl w:val="0"/>
          <w:numId w:val="1"/>
        </w:numPr>
        <w:spacing w:after="160" w:line="251" w:lineRule="auto"/>
      </w:pPr>
      <w:r>
        <w:t>Syntax Assignment</w:t>
      </w:r>
    </w:p>
    <w:p w14:paraId="04F69512" w14:textId="77777777" w:rsidR="00E61380" w:rsidRDefault="004C714F">
      <w:pPr>
        <w:numPr>
          <w:ilvl w:val="0"/>
          <w:numId w:val="1"/>
        </w:numPr>
        <w:spacing w:after="160" w:line="251" w:lineRule="auto"/>
      </w:pPr>
      <w:r>
        <w:t>Reverse Coding Assignment  </w:t>
      </w:r>
    </w:p>
    <w:p w14:paraId="04F69513" w14:textId="77777777" w:rsidR="00E61380" w:rsidRDefault="004C714F">
      <w:pPr>
        <w:numPr>
          <w:ilvl w:val="0"/>
          <w:numId w:val="1"/>
        </w:numPr>
        <w:spacing w:after="160" w:line="251" w:lineRule="auto"/>
      </w:pPr>
      <w:r>
        <w:t>Cronbach’s Alpha Assignment</w:t>
      </w:r>
    </w:p>
    <w:p w14:paraId="04F69514" w14:textId="77777777" w:rsidR="00E61380" w:rsidRDefault="004C714F">
      <w:pPr>
        <w:numPr>
          <w:ilvl w:val="0"/>
          <w:numId w:val="1"/>
        </w:numPr>
        <w:spacing w:after="160" w:line="251" w:lineRule="auto"/>
      </w:pPr>
      <w:r>
        <w:lastRenderedPageBreak/>
        <w:t>Observational Data Assignment</w:t>
      </w:r>
    </w:p>
    <w:p w14:paraId="04F69515" w14:textId="77777777" w:rsidR="00E61380" w:rsidRDefault="004C714F">
      <w:pPr>
        <w:numPr>
          <w:ilvl w:val="0"/>
          <w:numId w:val="1"/>
        </w:numPr>
        <w:spacing w:after="160" w:line="251" w:lineRule="auto"/>
      </w:pPr>
      <w:r>
        <w:t>Group Hypothesis Assignment</w:t>
      </w:r>
    </w:p>
    <w:p w14:paraId="04F69516" w14:textId="77777777" w:rsidR="00E61380" w:rsidRDefault="004C714F">
      <w:pPr>
        <w:numPr>
          <w:ilvl w:val="0"/>
          <w:numId w:val="1"/>
        </w:numPr>
        <w:spacing w:after="160" w:line="251" w:lineRule="auto"/>
      </w:pPr>
      <w:r>
        <w:t>In-Class Reflection Assignment</w:t>
      </w:r>
    </w:p>
    <w:p w14:paraId="04F69517" w14:textId="77777777" w:rsidR="00E61380" w:rsidRDefault="004C714F">
      <w:pPr>
        <w:numPr>
          <w:ilvl w:val="0"/>
          <w:numId w:val="1"/>
        </w:numPr>
        <w:spacing w:after="160" w:line="251" w:lineRule="auto"/>
      </w:pPr>
      <w:r>
        <w:t>Ethical Concerns Assignment</w:t>
      </w:r>
    </w:p>
    <w:p w14:paraId="04F69518" w14:textId="77777777" w:rsidR="00E61380" w:rsidRDefault="004C714F">
      <w:r>
        <w:t>II. You’ll also do an assignment called “</w:t>
      </w:r>
      <w:r>
        <w:rPr>
          <w:b/>
          <w:bCs/>
        </w:rPr>
        <w:t>Design a Study</w:t>
      </w:r>
      <w:r>
        <w:t>.” You will design a mini correlational study and mini experimental study. See the info under the “Assignments” page. This assignment is worth 20 points.</w:t>
      </w:r>
    </w:p>
    <w:p w14:paraId="04F69519" w14:textId="77777777" w:rsidR="00E61380" w:rsidRDefault="004C714F">
      <w:r>
        <w:t xml:space="preserve">III. </w:t>
      </w:r>
      <w:r>
        <w:rPr>
          <w:b/>
          <w:bCs/>
        </w:rPr>
        <w:t xml:space="preserve">Weekly ‘Best-Point’ Papers. </w:t>
      </w:r>
      <w:r>
        <w:t>It is important to learn from researchers who have come before us. To do so, we’ve got to read what they’ve written! You’ll be reading several articles, some which may be familiar to you. On several days (see schedule, below), you will read an article found in the “Articles” link on Canvas. There are two pieces to these assignments: </w:t>
      </w:r>
    </w:p>
    <w:p w14:paraId="04F6951A" w14:textId="77777777" w:rsidR="00E61380" w:rsidRDefault="004C714F">
      <w:r>
        <w:t xml:space="preserve">A. You will write a reaction to that article. </w:t>
      </w:r>
      <w:r>
        <w:rPr>
          <w:b/>
          <w:bCs/>
        </w:rPr>
        <w:t>I do NOT want a summary of the article</w:t>
      </w:r>
      <w:r>
        <w:t>. You can write about the best and/or worst things about the paper, future ideas based on that study, thoughts or questions you had, anything.</w:t>
      </w:r>
    </w:p>
    <w:p w14:paraId="04F6951B" w14:textId="77777777" w:rsidR="00E61380" w:rsidRDefault="004C714F">
      <w:r>
        <w:t> </w:t>
      </w:r>
    </w:p>
    <w:p w14:paraId="04F6951C" w14:textId="77777777" w:rsidR="00E61380" w:rsidRDefault="004C714F">
      <w:r>
        <w:t xml:space="preserve">B. You will address ethical concerns about this article. Think back to the APA General Principles link you read for class earlier in the semester. What concerns do you see here? How was their research particularly ethical (or not)? </w:t>
      </w:r>
      <w:r>
        <w:rPr>
          <w:b/>
          <w:bCs/>
        </w:rPr>
        <w:t xml:space="preserve">Address all five principles: </w:t>
      </w:r>
    </w:p>
    <w:p w14:paraId="04F6951D" w14:textId="77777777" w:rsidR="00E61380" w:rsidRDefault="00E61380">
      <w:pPr>
        <w:numPr>
          <w:ilvl w:val="0"/>
          <w:numId w:val="2"/>
        </w:numPr>
        <w:spacing w:after="160" w:line="251" w:lineRule="auto"/>
      </w:pPr>
    </w:p>
    <w:p w14:paraId="04F6951E" w14:textId="77777777" w:rsidR="00E61380" w:rsidRDefault="004C714F">
      <w:pPr>
        <w:numPr>
          <w:ilvl w:val="1"/>
          <w:numId w:val="2"/>
        </w:numPr>
        <w:spacing w:after="160" w:line="251" w:lineRule="auto"/>
      </w:pPr>
      <w:r>
        <w:rPr>
          <w:b/>
          <w:bCs/>
        </w:rPr>
        <w:t>Principle A: Beneficence and Nonmaleficence</w:t>
      </w:r>
    </w:p>
    <w:p w14:paraId="04F6951F" w14:textId="77777777" w:rsidR="00E61380" w:rsidRDefault="004C714F">
      <w:pPr>
        <w:numPr>
          <w:ilvl w:val="1"/>
          <w:numId w:val="2"/>
        </w:numPr>
        <w:spacing w:after="160" w:line="251" w:lineRule="auto"/>
      </w:pPr>
      <w:r>
        <w:rPr>
          <w:b/>
          <w:bCs/>
        </w:rPr>
        <w:t>Principle B: Fidelity and Responsibility</w:t>
      </w:r>
    </w:p>
    <w:p w14:paraId="04F69520" w14:textId="77777777" w:rsidR="00E61380" w:rsidRDefault="004C714F">
      <w:pPr>
        <w:numPr>
          <w:ilvl w:val="1"/>
          <w:numId w:val="2"/>
        </w:numPr>
        <w:spacing w:after="160" w:line="251" w:lineRule="auto"/>
      </w:pPr>
      <w:r>
        <w:rPr>
          <w:b/>
          <w:bCs/>
        </w:rPr>
        <w:t>Principle C: Integrity</w:t>
      </w:r>
    </w:p>
    <w:p w14:paraId="04F69521" w14:textId="77777777" w:rsidR="00E61380" w:rsidRDefault="004C714F">
      <w:pPr>
        <w:numPr>
          <w:ilvl w:val="1"/>
          <w:numId w:val="2"/>
        </w:numPr>
        <w:spacing w:after="160" w:line="251" w:lineRule="auto"/>
      </w:pPr>
      <w:r>
        <w:rPr>
          <w:b/>
          <w:bCs/>
        </w:rPr>
        <w:t>Principle D: Justice</w:t>
      </w:r>
    </w:p>
    <w:p w14:paraId="04F69522" w14:textId="77777777" w:rsidR="00E61380" w:rsidRDefault="004C714F">
      <w:pPr>
        <w:numPr>
          <w:ilvl w:val="1"/>
          <w:numId w:val="2"/>
        </w:numPr>
        <w:spacing w:after="160" w:line="251" w:lineRule="auto"/>
      </w:pPr>
      <w:r>
        <w:rPr>
          <w:b/>
          <w:bCs/>
        </w:rPr>
        <w:t>Principle E: Respect for People's Rights and Dignity</w:t>
      </w:r>
    </w:p>
    <w:p w14:paraId="04F69523" w14:textId="77777777" w:rsidR="00E61380" w:rsidRDefault="004C714F">
      <w:r>
        <w:t xml:space="preserve">These should be at least one page (but not </w:t>
      </w:r>
      <w:r>
        <w:t>more than two), using 1.5 spacing and Times New Roman 12 point font. We will be using these weekly papers to guide our discussions. </w:t>
      </w:r>
    </w:p>
    <w:p w14:paraId="04F69524" w14:textId="77777777" w:rsidR="00E61380" w:rsidRDefault="004C714F">
      <w:r>
        <w:t>Your grade for this component is based on your top six (of the possible eight) submissions. </w:t>
      </w:r>
    </w:p>
    <w:p w14:paraId="04F69525" w14:textId="77777777" w:rsidR="00E61380" w:rsidRDefault="004C714F">
      <w:r>
        <w:t>These papers are worth 20 points each for a total of 120 points. Your grade will be based on evidence of your having read the article (MORE than just the ABSTRACT!), the thoughtfulness of your response, and your ability to communicate your thoughts clearly and without writing errors.</w:t>
      </w:r>
    </w:p>
    <w:p w14:paraId="04F69526" w14:textId="77777777" w:rsidR="00E61380" w:rsidRDefault="004C714F">
      <w:r>
        <w:t xml:space="preserve">IV. </w:t>
      </w:r>
      <w:r>
        <w:rPr>
          <w:b/>
          <w:bCs/>
        </w:rPr>
        <w:t>Correlation Paper</w:t>
      </w:r>
      <w:r>
        <w:t>.</w:t>
      </w:r>
    </w:p>
    <w:p w14:paraId="04F69527" w14:textId="77777777" w:rsidR="00E61380" w:rsidRDefault="004C714F">
      <w:r>
        <w:t>You will be writing a research article of your very own, based on data we collect in class and writing work we do in class. It is OK to collaborate with another person, but if you do so, you need to include that person as an author on your paper. You need to submit your very own paper, as well; no duplications. </w:t>
      </w:r>
    </w:p>
    <w:p w14:paraId="04F69528" w14:textId="77777777" w:rsidR="00E61380" w:rsidRDefault="004C714F">
      <w:r>
        <w:t xml:space="preserve">A. Your </w:t>
      </w:r>
      <w:r>
        <w:rPr>
          <w:b/>
          <w:bCs/>
        </w:rPr>
        <w:t>first draft</w:t>
      </w:r>
      <w:r>
        <w:t>, along with an associated in-class activity, is worth 50 points. I expect to see significant work on your Intro, Materials &amp; Methods, Results, and Discussion sections. Your score will be based on the amount of work you have completed.</w:t>
      </w:r>
    </w:p>
    <w:p w14:paraId="04F69529" w14:textId="77777777" w:rsidR="00E61380" w:rsidRDefault="004C714F">
      <w:r>
        <w:t xml:space="preserve">A note on your draft: I will be giving you feedback on your submission. If I find plagiarism, a score of zero will be recorded for your Draft. If I do NOT find plagiarism in your Draft but I DO </w:t>
      </w:r>
      <w:r>
        <w:lastRenderedPageBreak/>
        <w:t xml:space="preserve">find it in your Final Paper, a score of zero will be recorded for your Final Paper—even if I did not flag it in your Draft. In other words, </w:t>
      </w:r>
      <w:r>
        <w:rPr>
          <w:b/>
          <w:bCs/>
        </w:rPr>
        <w:t>don’t plagiarize</w:t>
      </w:r>
      <w:r>
        <w:t>. We’ve spent so much time learning about how to avoid plagiarism that it should be easy for you to use your own words.</w:t>
      </w:r>
    </w:p>
    <w:p w14:paraId="04F6952A" w14:textId="77777777" w:rsidR="00E61380" w:rsidRDefault="004C714F">
      <w:r>
        <w:t xml:space="preserve">B. Your </w:t>
      </w:r>
      <w:r>
        <w:rPr>
          <w:b/>
          <w:bCs/>
        </w:rPr>
        <w:t>final paper</w:t>
      </w:r>
      <w:r>
        <w:t xml:space="preserve"> is worth 100 points.  I will be using the ‘Correlation Paper Rubric’ (found in ‘Modules’ under “Correlation Paper info and examples”) to evaluate your work.</w:t>
      </w:r>
    </w:p>
    <w:p w14:paraId="04F6952B" w14:textId="77777777" w:rsidR="00E61380" w:rsidRDefault="004C714F">
      <w:r>
        <w:rPr>
          <w:b/>
          <w:bCs/>
        </w:rPr>
        <w:t>V. Article Summary for Group Project.</w:t>
      </w:r>
    </w:p>
    <w:p w14:paraId="04F6952C" w14:textId="77777777" w:rsidR="00E61380" w:rsidRDefault="004C714F">
      <w:r>
        <w:t>You are going to be working on a project with a group. Groups will be assigned early in the semester. As a group, you will decide on a project together and create the methods and materials for your project.</w:t>
      </w:r>
    </w:p>
    <w:p w14:paraId="04F6952D" w14:textId="77777777" w:rsidR="00E61380" w:rsidRDefault="004C714F">
      <w:r>
        <w:t xml:space="preserve">For THIS assignment, you will be working individually, although it is smart to coordinate with your group members. You will locate a recent article that is relevant to your group project. Write up </w:t>
      </w:r>
      <w:r>
        <w:rPr>
          <w:b/>
          <w:bCs/>
        </w:rPr>
        <w:t>one paragraph</w:t>
      </w:r>
      <w:r>
        <w:t xml:space="preserve"> for </w:t>
      </w:r>
      <w:r>
        <w:rPr>
          <w:b/>
          <w:bCs/>
        </w:rPr>
        <w:t>each</w:t>
      </w:r>
      <w:r>
        <w:t xml:space="preserve"> of the following:</w:t>
      </w:r>
    </w:p>
    <w:p w14:paraId="04F6952E" w14:textId="77777777" w:rsidR="00E61380" w:rsidRDefault="004C714F">
      <w:pPr>
        <w:numPr>
          <w:ilvl w:val="0"/>
          <w:numId w:val="3"/>
        </w:numPr>
        <w:spacing w:after="160" w:line="251" w:lineRule="auto"/>
      </w:pPr>
      <w:r>
        <w:t>What was the hypothesis?</w:t>
      </w:r>
    </w:p>
    <w:p w14:paraId="04F6952F" w14:textId="77777777" w:rsidR="00E61380" w:rsidRDefault="004C714F">
      <w:pPr>
        <w:numPr>
          <w:ilvl w:val="0"/>
          <w:numId w:val="3"/>
        </w:numPr>
        <w:spacing w:after="160" w:line="251" w:lineRule="auto"/>
      </w:pPr>
      <w:r>
        <w:t>How did they test it? Tell me their methods.</w:t>
      </w:r>
    </w:p>
    <w:p w14:paraId="04F69530" w14:textId="77777777" w:rsidR="00E61380" w:rsidRDefault="004C714F">
      <w:pPr>
        <w:numPr>
          <w:ilvl w:val="0"/>
          <w:numId w:val="3"/>
        </w:numPr>
        <w:spacing w:after="160" w:line="251" w:lineRule="auto"/>
      </w:pPr>
      <w:r>
        <w:t>What did they discover? Paraphrase their results.</w:t>
      </w:r>
    </w:p>
    <w:p w14:paraId="04F69531" w14:textId="77777777" w:rsidR="00E61380" w:rsidRDefault="004C714F">
      <w:pPr>
        <w:numPr>
          <w:ilvl w:val="0"/>
          <w:numId w:val="3"/>
        </w:numPr>
        <w:spacing w:after="160" w:line="251" w:lineRule="auto"/>
      </w:pPr>
      <w:r>
        <w:t>What does this article have to do with your project?</w:t>
      </w:r>
    </w:p>
    <w:p w14:paraId="04F69532" w14:textId="77777777" w:rsidR="00E61380" w:rsidRDefault="004C714F">
      <w:r>
        <w:t xml:space="preserve">Include the citation for the article. Use </w:t>
      </w:r>
      <w:r>
        <w:rPr>
          <w:b/>
          <w:bCs/>
        </w:rPr>
        <w:t>YOUR OWN WORDS</w:t>
      </w:r>
      <w:r>
        <w:t>; do NOT use direct quotes (and of course, do not plagiarize). Write as if you are explaining the study to your grandma. DO NOT include the number, age, or gender of participants, unless it is vital to the study. Your score will be based on your answers to these questions as well as your ability to write without errors.</w:t>
      </w:r>
    </w:p>
    <w:p w14:paraId="04F69533" w14:textId="77777777" w:rsidR="00E61380" w:rsidRDefault="004C714F">
      <w:r>
        <w:rPr>
          <w:b/>
          <w:bCs/>
        </w:rPr>
        <w:t>REMEMBER: DO NOT PLAGIARIZE</w:t>
      </w:r>
      <w:r>
        <w:t>.</w:t>
      </w:r>
    </w:p>
    <w:p w14:paraId="04F69534" w14:textId="77777777" w:rsidR="00E61380" w:rsidRDefault="004C714F">
      <w:r>
        <w:t> Note: The article must be EMPIRICAL (look for words like “participants” or “subjects”) and PEER REVIEWED. If the article is not empirical, or if it is not peer-reviewed, you will not earn points for this assignment.</w:t>
      </w:r>
    </w:p>
    <w:p w14:paraId="04F69535" w14:textId="77777777" w:rsidR="00E61380" w:rsidRDefault="004C714F">
      <w:r>
        <w:t xml:space="preserve">Also, do NOT use a </w:t>
      </w:r>
      <w:r>
        <w:t xml:space="preserve">meta-analysis. </w:t>
      </w:r>
    </w:p>
    <w:p w14:paraId="04F69536" w14:textId="77777777" w:rsidR="00E61380" w:rsidRDefault="004C714F">
      <w:r>
        <w:t>            This part of your project is worth 20 points.</w:t>
      </w:r>
    </w:p>
    <w:p w14:paraId="04F69537" w14:textId="77777777" w:rsidR="00E61380" w:rsidRDefault="004C714F">
      <w:r>
        <w:rPr>
          <w:b/>
          <w:bCs/>
        </w:rPr>
        <w:t>VI. Hypothesis, Materials and Methods for Group Project</w:t>
      </w:r>
      <w:r>
        <w:t>:</w:t>
      </w:r>
    </w:p>
    <w:p w14:paraId="04F69538" w14:textId="77777777" w:rsidR="00E61380" w:rsidRDefault="004C714F">
      <w:r>
        <w:t xml:space="preserve">As a group, you will create the methods and materials for your project. On the due date, your group will submit </w:t>
      </w:r>
      <w:r>
        <w:rPr>
          <w:b/>
          <w:bCs/>
        </w:rPr>
        <w:t>one</w:t>
      </w:r>
      <w:r>
        <w:t xml:space="preserve"> document with the following:</w:t>
      </w:r>
    </w:p>
    <w:p w14:paraId="04F69539" w14:textId="77777777" w:rsidR="00E61380" w:rsidRDefault="004C714F">
      <w:pPr>
        <w:numPr>
          <w:ilvl w:val="0"/>
          <w:numId w:val="4"/>
        </w:numPr>
        <w:spacing w:after="160" w:line="251" w:lineRule="auto"/>
      </w:pPr>
      <w:r>
        <w:t xml:space="preserve">Your hypothesis. Remember, you are doing an EXPERIMENT. </w:t>
      </w:r>
    </w:p>
    <w:p w14:paraId="04F6953A" w14:textId="77777777" w:rsidR="00E61380" w:rsidRDefault="004C714F">
      <w:pPr>
        <w:numPr>
          <w:ilvl w:val="0"/>
          <w:numId w:val="4"/>
        </w:numPr>
        <w:spacing w:after="160" w:line="251" w:lineRule="auto"/>
      </w:pPr>
      <w:r>
        <w:t>A description of your methodology. What will your participants experience? Remember, you are doing an EXPERIMENT.</w:t>
      </w:r>
    </w:p>
    <w:p w14:paraId="04F6953B" w14:textId="77777777" w:rsidR="00E61380" w:rsidRDefault="004C714F">
      <w:pPr>
        <w:numPr>
          <w:ilvl w:val="0"/>
          <w:numId w:val="4"/>
        </w:numPr>
        <w:spacing w:after="160" w:line="251" w:lineRule="auto"/>
      </w:pPr>
      <w:r>
        <w:rPr>
          <w:b/>
          <w:bCs/>
        </w:rPr>
        <w:t>The EXACT materials</w:t>
      </w:r>
      <w:r>
        <w:t xml:space="preserve"> you will be using in your </w:t>
      </w:r>
      <w:r>
        <w:t xml:space="preserve">methodology (e.g., your survey, your manipulation, your script, whatever you have). Remember, you are doing an EXPERIMENT. It’s a good idea to have your survey available via Qualtrics; in this case, send me the link (I will send that link out to collect data). </w:t>
      </w:r>
      <w:r>
        <w:rPr>
          <w:b/>
          <w:bCs/>
        </w:rPr>
        <w:t xml:space="preserve">I want to see your READY-TO-GO materials! </w:t>
      </w:r>
      <w:r>
        <w:t>I will be sending out the materials you send to me, so send me the EXACT materials you want sent out!</w:t>
      </w:r>
    </w:p>
    <w:p w14:paraId="04F6953C" w14:textId="77777777" w:rsidR="00E61380" w:rsidRDefault="004C714F">
      <w:pPr>
        <w:numPr>
          <w:ilvl w:val="0"/>
          <w:numId w:val="4"/>
        </w:numPr>
        <w:spacing w:after="160" w:line="251" w:lineRule="auto"/>
      </w:pPr>
      <w:r>
        <w:t>The statistical approach you plan to use to evaluate your results. Will you be doing a chi square? A correlation? An ANOVA? Something else?  Remember, you are doing an EXPERIMENT.</w:t>
      </w:r>
    </w:p>
    <w:p w14:paraId="04F6953D" w14:textId="77777777" w:rsidR="00E61380" w:rsidRDefault="004C714F">
      <w:r>
        <w:t>All members of the group will be assigned the same number of points on this assignment.</w:t>
      </w:r>
    </w:p>
    <w:p w14:paraId="04F6953E" w14:textId="77777777" w:rsidR="00E61380" w:rsidRDefault="004C714F">
      <w:r>
        <w:lastRenderedPageBreak/>
        <w:t xml:space="preserve">You will submit the materials and the methodology to me </w:t>
      </w:r>
      <w:r>
        <w:rPr>
          <w:b/>
          <w:bCs/>
        </w:rPr>
        <w:t>PRIOR TO COLLECTING DATA</w:t>
      </w:r>
      <w:r>
        <w:t>. DO NOT collect data until I have approved your study!</w:t>
      </w:r>
    </w:p>
    <w:p w14:paraId="04F6953F" w14:textId="77777777" w:rsidR="00E61380" w:rsidRDefault="004C714F">
      <w:r>
        <w:t>This part of your project is worth 25 points.</w:t>
      </w:r>
    </w:p>
    <w:p w14:paraId="04F69540" w14:textId="77777777" w:rsidR="00E61380" w:rsidRDefault="004C714F">
      <w:r>
        <w:t>VII</w:t>
      </w:r>
      <w:r>
        <w:rPr>
          <w:b/>
          <w:bCs/>
        </w:rPr>
        <w:t xml:space="preserve">. Oral Presentation of Group Project: </w:t>
      </w:r>
    </w:p>
    <w:p w14:paraId="04F69541" w14:textId="77777777" w:rsidR="00E61380" w:rsidRDefault="004C714F">
      <w:r>
        <w:t>As a group, you will be completing a research project and presenting your results. Presentations will be 15-20 minutes long and worth 60 points for the group and 25 points for each individual. I will be using the ‘Oral Presentation Rubric’ (found in the ‘Group Project Info’ folder under “Modules” on Canvas) to evaluate your work.</w:t>
      </w:r>
    </w:p>
    <w:p w14:paraId="04F69542" w14:textId="77777777" w:rsidR="00E61380" w:rsidRDefault="004C714F">
      <w:r>
        <w:rPr>
          <w:b/>
          <w:bCs/>
        </w:rPr>
        <w:t>Please note</w:t>
      </w:r>
      <w:r>
        <w:t>: If a group member is not supporting the group (e.g., that person is being a “social loafer”), it is appropriate to consult with me.  With permission, groups have the right to ‘fire’ members who are not supporting the group. If you are ‘fired’ from a group, you have two options: you can either try to get ‘hired’ by another group, or you can do the project on your own.</w:t>
      </w:r>
    </w:p>
    <w:p w14:paraId="04F69543" w14:textId="77777777" w:rsidR="00E61380" w:rsidRDefault="004C714F">
      <w:r>
        <w:t>Besides presenting your project, you will be able to vote on your favorite presentation that is NOT your own. The group with the most votes will get an additional 10 points Extra Credit.</w:t>
      </w:r>
    </w:p>
    <w:p w14:paraId="04F69544" w14:textId="77777777" w:rsidR="00E61380" w:rsidRDefault="004C714F">
      <w:r>
        <w:t>NOTE: ALL group members MUST be present during presentation time, unless it has been cleared with me. If a group member is not present, they will earn a zero, and their group members will be evaluated separately.</w:t>
      </w:r>
    </w:p>
    <w:p w14:paraId="04F69545" w14:textId="77777777" w:rsidR="00E61380" w:rsidRDefault="004C714F">
      <w:r>
        <w:rPr>
          <w:b/>
          <w:bCs/>
        </w:rPr>
        <w:t xml:space="preserve">To summarize: </w:t>
      </w:r>
    </w:p>
    <w:p w14:paraId="04F69546" w14:textId="77777777" w:rsidR="00E61380" w:rsidRDefault="004C714F">
      <w:r>
        <w:rPr>
          <w:u w:val="single"/>
        </w:rPr>
        <w:t xml:space="preserve">Assignments related to your Correlation Paper </w:t>
      </w:r>
      <w:r>
        <w:t> </w:t>
      </w:r>
    </w:p>
    <w:p w14:paraId="04F69547" w14:textId="77777777" w:rsidR="00E61380" w:rsidRDefault="004C714F">
      <w:pPr>
        <w:numPr>
          <w:ilvl w:val="0"/>
          <w:numId w:val="5"/>
        </w:numPr>
        <w:spacing w:after="160" w:line="251" w:lineRule="auto"/>
      </w:pPr>
      <w:r>
        <w:t>Some Friday Assignments</w:t>
      </w:r>
    </w:p>
    <w:p w14:paraId="04F69548" w14:textId="77777777" w:rsidR="00E61380" w:rsidRDefault="004C714F">
      <w:pPr>
        <w:numPr>
          <w:ilvl w:val="0"/>
          <w:numId w:val="5"/>
        </w:numPr>
        <w:spacing w:after="160" w:line="251" w:lineRule="auto"/>
      </w:pPr>
      <w:r>
        <w:t>Correlation Paper (draft and final version)</w:t>
      </w:r>
    </w:p>
    <w:p w14:paraId="04F69549" w14:textId="77777777" w:rsidR="00E61380" w:rsidRDefault="004C714F">
      <w:r>
        <w:rPr>
          <w:u w:val="single"/>
        </w:rPr>
        <w:t>Assignments related to your Group Project (Experiment)</w:t>
      </w:r>
    </w:p>
    <w:p w14:paraId="04F6954A" w14:textId="77777777" w:rsidR="00E61380" w:rsidRDefault="004C714F">
      <w:pPr>
        <w:numPr>
          <w:ilvl w:val="0"/>
          <w:numId w:val="6"/>
        </w:numPr>
        <w:spacing w:after="160" w:line="251" w:lineRule="auto"/>
      </w:pPr>
      <w:r>
        <w:t>Article Summary for Group Project</w:t>
      </w:r>
    </w:p>
    <w:p w14:paraId="04F6954B" w14:textId="77777777" w:rsidR="00E61380" w:rsidRDefault="004C714F">
      <w:pPr>
        <w:numPr>
          <w:ilvl w:val="0"/>
          <w:numId w:val="6"/>
        </w:numPr>
        <w:spacing w:after="160" w:line="251" w:lineRule="auto"/>
      </w:pPr>
      <w:r>
        <w:t>Hypothesis, Materials and Methods for Group Project</w:t>
      </w:r>
    </w:p>
    <w:p w14:paraId="04F6954C" w14:textId="77777777" w:rsidR="00E61380" w:rsidRDefault="004C714F">
      <w:pPr>
        <w:numPr>
          <w:ilvl w:val="0"/>
          <w:numId w:val="6"/>
        </w:numPr>
        <w:spacing w:after="160" w:line="251" w:lineRule="auto"/>
      </w:pPr>
      <w:r>
        <w:t>Oral Presentation of Group Project</w:t>
      </w:r>
    </w:p>
    <w:p w14:paraId="04F6954D" w14:textId="77777777" w:rsidR="00E61380" w:rsidRDefault="004C714F">
      <w:pPr>
        <w:numPr>
          <w:ilvl w:val="1"/>
          <w:numId w:val="6"/>
        </w:numPr>
        <w:spacing w:after="160" w:line="251" w:lineRule="auto"/>
      </w:pPr>
      <w:r>
        <w:t>Including Individual measure</w:t>
      </w:r>
    </w:p>
    <w:p w14:paraId="04F6954E" w14:textId="77777777" w:rsidR="00E61380" w:rsidRDefault="004C714F">
      <w:r>
        <w:t> </w:t>
      </w:r>
      <w:r>
        <w:rPr>
          <w:u w:val="single"/>
        </w:rPr>
        <w:t>Assignments related to your General Science/Methods Knowledge &amp; Skills</w:t>
      </w:r>
    </w:p>
    <w:p w14:paraId="04F6954F" w14:textId="77777777" w:rsidR="00E61380" w:rsidRDefault="004C714F">
      <w:pPr>
        <w:numPr>
          <w:ilvl w:val="0"/>
          <w:numId w:val="7"/>
        </w:numPr>
        <w:spacing w:after="160" w:line="251" w:lineRule="auto"/>
      </w:pPr>
      <w:r>
        <w:t>Some Friday Assignments</w:t>
      </w:r>
    </w:p>
    <w:p w14:paraId="04F69550" w14:textId="77777777" w:rsidR="00E61380" w:rsidRDefault="004C714F">
      <w:pPr>
        <w:numPr>
          <w:ilvl w:val="0"/>
          <w:numId w:val="7"/>
        </w:numPr>
        <w:spacing w:after="160" w:line="251" w:lineRule="auto"/>
      </w:pPr>
      <w:r>
        <w:t>Design a Study assignment</w:t>
      </w:r>
    </w:p>
    <w:p w14:paraId="04F69551" w14:textId="77777777" w:rsidR="00E61380" w:rsidRDefault="004C714F">
      <w:pPr>
        <w:numPr>
          <w:ilvl w:val="0"/>
          <w:numId w:val="7"/>
        </w:numPr>
        <w:spacing w:after="160" w:line="251" w:lineRule="auto"/>
      </w:pPr>
      <w:r>
        <w:t>Weekly ‘Best Point’ Papers </w:t>
      </w:r>
      <w:r>
        <w:rPr>
          <w:b/>
          <w:bCs/>
        </w:rPr>
        <w:t> </w:t>
      </w:r>
    </w:p>
    <w:p w14:paraId="04F69552" w14:textId="77777777" w:rsidR="00E61380" w:rsidRDefault="004C714F">
      <w:r>
        <w:rPr>
          <w:b/>
          <w:bCs/>
        </w:rPr>
        <w:t xml:space="preserve">Late Policy: </w:t>
      </w:r>
      <w:r>
        <w:t xml:space="preserve">An assignment is considered ‘late’ if it is </w:t>
      </w:r>
      <w:r>
        <w:t>received after the beginning of class on the day it is due. 20% of the possible points will be deducted for each 24 hour period after that – even if your printer breaks, your computer dumps your work, you get a flat tire, or any of the other million things that can get in the way of your submitting your work on time. If this concerns you, consider submitting your work a day or two before it is due.</w:t>
      </w:r>
    </w:p>
    <w:p w14:paraId="04F69553" w14:textId="77777777" w:rsidR="00E61380" w:rsidRDefault="004C714F">
      <w:r>
        <w:t>You may email me (</w:t>
      </w:r>
      <w:hyperlink r:id="rId8" w:history="1">
        <w:r>
          <w:rPr>
            <w:rStyle w:val="Hyperlink"/>
          </w:rPr>
          <w:t>aduran@csub.edu</w:t>
        </w:r>
      </w:hyperlink>
      <w:r>
        <w:t>) your work, but DO NOT ASSUME that I have received it until you get a confirmation from me. If you email me and your work is not attached, that is as if you didn’t email me at all. DO NOT email me on the Canvas page.</w:t>
      </w:r>
    </w:p>
    <w:p w14:paraId="04F69554" w14:textId="77777777" w:rsidR="00E61380" w:rsidRDefault="004C714F">
      <w:r>
        <w:t> </w:t>
      </w:r>
    </w:p>
    <w:p w14:paraId="04F69555" w14:textId="77777777" w:rsidR="00E61380" w:rsidRDefault="004C714F">
      <w:r>
        <w:rPr>
          <w:b/>
          <w:bCs/>
        </w:rPr>
        <w:t>Grade Breakdown:</w:t>
      </w:r>
      <w:r>
        <w:t>  I will use the following chart to compute your grade:</w:t>
      </w:r>
    </w:p>
    <w:p w14:paraId="04F69556" w14:textId="77777777" w:rsidR="00E61380" w:rsidRDefault="004C714F">
      <w:r>
        <w:t>465–500 points (93 – 100%): A     365–389 points (73–77.9%): C</w:t>
      </w:r>
    </w:p>
    <w:p w14:paraId="04F69557" w14:textId="77777777" w:rsidR="00E61380" w:rsidRDefault="004C714F">
      <w:r>
        <w:lastRenderedPageBreak/>
        <w:t>450–464 points (90 – 92.9%): A-   350–364 points (70–72.9%): C-</w:t>
      </w:r>
    </w:p>
    <w:p w14:paraId="04F69558" w14:textId="77777777" w:rsidR="00E61380" w:rsidRDefault="004C714F">
      <w:r>
        <w:t>440–449 points (88 – 89.9%): B+  340–349 points (68–69.9%): D+</w:t>
      </w:r>
    </w:p>
    <w:p w14:paraId="04F69559" w14:textId="77777777" w:rsidR="00E61380" w:rsidRDefault="004C714F">
      <w:r>
        <w:t xml:space="preserve">415–439 points (83 – </w:t>
      </w:r>
      <w:r>
        <w:t>87.9%): B    315–339 points (63–67.9%): D</w:t>
      </w:r>
    </w:p>
    <w:p w14:paraId="04F6955A" w14:textId="77777777" w:rsidR="00E61380" w:rsidRDefault="004C714F">
      <w:r>
        <w:t>400–414 points (80 – 82.9%): B-   300–314 points (60–62.9%): D-</w:t>
      </w:r>
    </w:p>
    <w:p w14:paraId="04F6955B" w14:textId="77777777" w:rsidR="00E61380" w:rsidRDefault="004C714F">
      <w:r>
        <w:t>390–399 points (78 – 79.9%): C+   Below 300 points/60%: F</w:t>
      </w:r>
    </w:p>
    <w:p w14:paraId="04F6955C" w14:textId="77777777" w:rsidR="00E61380" w:rsidRDefault="004C714F">
      <w:r>
        <w:t> </w:t>
      </w:r>
    </w:p>
    <w:p w14:paraId="04F6955D" w14:textId="77777777" w:rsidR="00E61380" w:rsidRDefault="004C714F">
      <w:r>
        <w:rPr>
          <w:b/>
          <w:bCs/>
        </w:rPr>
        <w:t>Please note:</w:t>
      </w:r>
      <w:r>
        <w:t xml:space="preserve"> As we go through the semester, you will know how many points you have earned for the different components of your grade. If you are not earning the grade you want, the time to do something about it is </w:t>
      </w:r>
      <w:r>
        <w:rPr>
          <w:i/>
          <w:iCs/>
        </w:rPr>
        <w:t>before</w:t>
      </w:r>
      <w:r>
        <w:t xml:space="preserve"> the end of the semester.</w:t>
      </w:r>
    </w:p>
    <w:p w14:paraId="04F6955E" w14:textId="77777777" w:rsidR="00E61380" w:rsidRDefault="004C714F">
      <w:r>
        <w:t> </w:t>
      </w:r>
    </w:p>
    <w:p w14:paraId="04F6955F" w14:textId="77777777" w:rsidR="00E61380" w:rsidRDefault="004C714F">
      <w:r>
        <w:rPr>
          <w:b/>
          <w:bCs/>
        </w:rPr>
        <w:t xml:space="preserve">Extra Credit: </w:t>
      </w:r>
      <w:r>
        <w:t>It is not impossible for me to assign Extra Credit activities. There is a maximum of ten Extra Credit points that I will allow.</w:t>
      </w:r>
    </w:p>
    <w:p w14:paraId="04F69560" w14:textId="77777777" w:rsidR="00E61380" w:rsidRDefault="004C714F">
      <w:r>
        <w:t>                                                                                                             </w:t>
      </w:r>
    </w:p>
    <w:p w14:paraId="04F69561" w14:textId="77777777" w:rsidR="00E61380" w:rsidRDefault="004C714F">
      <w:r>
        <w:rPr>
          <w:b/>
          <w:bCs/>
        </w:rPr>
        <w:t>Withdrawal:</w:t>
      </w:r>
      <w:r>
        <w:t xml:space="preserve">  The last day to withdraw without a “w” is 9/22/25.  The last day to withdraw with a serious and compelling reason is 11/14/25.  Keep in mind that “serious and compelling reason” is not your call.  You will require approval from the instructor and the dean.  IF YOU DROP THIS COURSE, </w:t>
      </w:r>
      <w:r>
        <w:rPr>
          <w:u w:val="single"/>
        </w:rPr>
        <w:t>YOU</w:t>
      </w:r>
      <w:r>
        <w:t xml:space="preserve"> MUST COMPLETE THE APPROPRIATE PAPERWORK! (Also, it is good manners to inform your group members if you drop the class!)</w:t>
      </w:r>
    </w:p>
    <w:p w14:paraId="04F69562" w14:textId="77777777" w:rsidR="00E61380" w:rsidRDefault="004C714F">
      <w:r>
        <w:t> </w:t>
      </w:r>
    </w:p>
    <w:p w14:paraId="04F69563" w14:textId="77777777" w:rsidR="00E61380" w:rsidRDefault="004C714F">
      <w:r>
        <w:rPr>
          <w:b/>
          <w:bCs/>
        </w:rPr>
        <w:t>Academic misconduct</w:t>
      </w:r>
      <w:r>
        <w:t xml:space="preserve">, including cheating or plagiarism in any form, has serious repercussions in this course (e.g., flunking the assignment or the course).  </w:t>
      </w:r>
      <w:r>
        <w:rPr>
          <w:b/>
          <w:bCs/>
        </w:rPr>
        <w:t>No kidding. Don’t do it</w:t>
      </w:r>
      <w:r>
        <w:t>.  Plagiarism includes using the work or words of others (including via the internet) without giving credit.  The Plagiarism Project should help clarify questions; however, if you have any other questions, you can talk to me or your helpful librarians.</w:t>
      </w:r>
    </w:p>
    <w:p w14:paraId="04F69564" w14:textId="77777777" w:rsidR="00E61380" w:rsidRDefault="004C714F">
      <w:r>
        <w:t xml:space="preserve">Note that using AI, such as ChatGPT, can be helpful in learning new information (but use your critical thinking skills!). </w:t>
      </w:r>
      <w:r>
        <w:rPr>
          <w:b/>
          <w:bCs/>
        </w:rPr>
        <w:t xml:space="preserve">However, use ChatGPT the same way you would use any other source: paraphrase and cite! </w:t>
      </w:r>
    </w:p>
    <w:p w14:paraId="04F69565" w14:textId="77777777" w:rsidR="00E61380" w:rsidRDefault="004C714F">
      <w:r>
        <w:t> </w:t>
      </w:r>
    </w:p>
    <w:p w14:paraId="04F69566" w14:textId="77777777" w:rsidR="00E61380" w:rsidRDefault="004C714F">
      <w:r>
        <w:rPr>
          <w:b/>
          <w:bCs/>
        </w:rPr>
        <w:t xml:space="preserve">Safe Zone: </w:t>
      </w:r>
      <w:r>
        <w:t>This class is a SAFE ZONE and I am a Safe Zone Ally.  Safe Zone allies are people who are trustworthy, knowledgeable, and sensitive to all students and dedicated to promoting acceptance and inclusion of the LGBTQ community.  Please feel free to ask me questions about the ally program and what it means to me to be an Ally.  </w:t>
      </w:r>
    </w:p>
    <w:p w14:paraId="04F69567" w14:textId="77777777" w:rsidR="00E61380" w:rsidRDefault="004C714F">
      <w:r>
        <w:rPr>
          <w:b/>
          <w:bCs/>
        </w:rPr>
        <w:t>Mental Health note:</w:t>
      </w:r>
      <w:r>
        <w:t xml:space="preserve"> Being a senior, about to graduate, can be a very stressful time. A lot of us would benefit from talking to a trained counselor. Because you have paid your student fees, you have access to our mental health care providers at the Counseling Center. These are all folks who have earned their degrees and certification. Visit them at </w:t>
      </w:r>
      <w:hyperlink r:id="rId9" w:history="1">
        <w:r>
          <w:rPr>
            <w:rStyle w:val="Hyperlink"/>
          </w:rPr>
          <w:t>https://www.csub.edu/counselingcenter/</w:t>
        </w:r>
      </w:hyperlink>
      <w:r>
        <w:t xml:space="preserve"> Also, it is important to note that </w:t>
      </w:r>
      <w:r>
        <w:rPr>
          <w:i/>
          <w:iCs/>
        </w:rPr>
        <w:t>you do not need a diagnosis to get help</w:t>
      </w:r>
      <w:r>
        <w:t>. Sometimes we just need someone to talk to. These folks are here for you.</w:t>
      </w:r>
    </w:p>
    <w:p w14:paraId="04F69568" w14:textId="77777777" w:rsidR="00E61380" w:rsidRDefault="004C714F">
      <w:r>
        <w:rPr>
          <w:b/>
          <w:bCs/>
        </w:rPr>
        <w:t>Students with Disabilities</w:t>
      </w:r>
      <w:r>
        <w:t>: If you have or believe you have a disability, you may wish to self-identify.  You can do so by contacting Services for Students with Disabilities, SADM 140, 654-3360.  They can assist you in arranging appropriate support.</w:t>
      </w:r>
    </w:p>
    <w:p w14:paraId="04F69569" w14:textId="77777777" w:rsidR="00E61380" w:rsidRDefault="004C714F">
      <w:r>
        <w:rPr>
          <w:b/>
          <w:bCs/>
        </w:rPr>
        <w:t> </w:t>
      </w:r>
    </w:p>
    <w:p w14:paraId="04F6956A" w14:textId="77777777" w:rsidR="00E61380" w:rsidRDefault="004C714F">
      <w:r>
        <w:t> </w:t>
      </w:r>
    </w:p>
    <w:p w14:paraId="04F6956B" w14:textId="77777777" w:rsidR="00E61380" w:rsidRDefault="004C714F">
      <w:r>
        <w:t> </w:t>
      </w:r>
    </w:p>
    <w:p w14:paraId="04F6956C" w14:textId="77777777" w:rsidR="00E61380" w:rsidRDefault="004C714F">
      <w:r>
        <w:rPr>
          <w:b/>
          <w:bCs/>
        </w:rPr>
        <w:t> </w:t>
      </w:r>
    </w:p>
    <w:p w14:paraId="04F6956D" w14:textId="77777777" w:rsidR="00E61380" w:rsidRDefault="004C714F">
      <w:r>
        <w:rPr>
          <w:b/>
          <w:bCs/>
        </w:rPr>
        <w:t> 1</w:t>
      </w:r>
      <w:r>
        <w:rPr>
          <w:b/>
          <w:bCs/>
          <w:vertAlign w:val="superscript"/>
        </w:rPr>
        <w:t>st</w:t>
      </w:r>
      <w:r>
        <w:rPr>
          <w:b/>
          <w:bCs/>
        </w:rPr>
        <w:t xml:space="preserve"> day: 8/25</w:t>
      </w:r>
    </w:p>
    <w:p w14:paraId="04F6956E" w14:textId="77777777" w:rsidR="00E61380" w:rsidRDefault="004C714F">
      <w:pPr>
        <w:rPr>
          <w:b/>
          <w:bCs/>
        </w:rPr>
      </w:pPr>
      <w:r>
        <w:rPr>
          <w:b/>
          <w:bCs/>
        </w:rPr>
        <w:t xml:space="preserve">No school </w:t>
      </w:r>
    </w:p>
    <w:p w14:paraId="04F6956F" w14:textId="77777777" w:rsidR="00E61380" w:rsidRDefault="004C714F">
      <w:pPr>
        <w:rPr>
          <w:b/>
          <w:bCs/>
        </w:rPr>
      </w:pPr>
      <w:r>
        <w:rPr>
          <w:b/>
          <w:bCs/>
        </w:rPr>
        <w:lastRenderedPageBreak/>
        <w:tab/>
        <w:t>9/1</w:t>
      </w:r>
    </w:p>
    <w:p w14:paraId="04F69570" w14:textId="77777777" w:rsidR="00E61380" w:rsidRDefault="004C714F">
      <w:pPr>
        <w:rPr>
          <w:b/>
          <w:bCs/>
        </w:rPr>
      </w:pPr>
      <w:r>
        <w:rPr>
          <w:b/>
          <w:bCs/>
        </w:rPr>
        <w:tab/>
        <w:t>10/11</w:t>
      </w:r>
    </w:p>
    <w:p w14:paraId="04F69571" w14:textId="77777777" w:rsidR="00E61380" w:rsidRDefault="004C714F">
      <w:pPr>
        <w:rPr>
          <w:b/>
          <w:bCs/>
        </w:rPr>
      </w:pPr>
      <w:r>
        <w:rPr>
          <w:b/>
          <w:bCs/>
        </w:rPr>
        <w:tab/>
        <w:t>11/26-28</w:t>
      </w:r>
    </w:p>
    <w:p w14:paraId="04F69572" w14:textId="77777777" w:rsidR="00E61380" w:rsidRDefault="004C714F">
      <w:r>
        <w:rPr>
          <w:b/>
          <w:bCs/>
        </w:rPr>
        <w:t>Last day 12/8</w:t>
      </w:r>
    </w:p>
    <w:p w14:paraId="04F69573" w14:textId="77777777" w:rsidR="00E61380" w:rsidRDefault="004C714F">
      <w:r>
        <w:rPr>
          <w:b/>
          <w:bCs/>
        </w:rPr>
        <w:t> </w:t>
      </w:r>
    </w:p>
    <w:p w14:paraId="04F69574" w14:textId="77777777" w:rsidR="00E61380" w:rsidRDefault="004C714F">
      <w:r>
        <w:t> </w:t>
      </w:r>
    </w:p>
    <w:tbl>
      <w:tblPr>
        <w:tblW w:w="5000" w:type="pct"/>
        <w:tblCellMar>
          <w:left w:w="10" w:type="dxa"/>
          <w:right w:w="10" w:type="dxa"/>
        </w:tblCellMar>
        <w:tblLook w:val="04A0" w:firstRow="1" w:lastRow="0" w:firstColumn="1" w:lastColumn="0" w:noHBand="0" w:noVBand="1"/>
      </w:tblPr>
      <w:tblGrid>
        <w:gridCol w:w="657"/>
        <w:gridCol w:w="3830"/>
        <w:gridCol w:w="2920"/>
        <w:gridCol w:w="1937"/>
      </w:tblGrid>
      <w:tr w:rsidR="00E61380" w14:paraId="04F69579" w14:textId="77777777">
        <w:tblPrEx>
          <w:tblCellMar>
            <w:top w:w="0" w:type="dxa"/>
            <w:bottom w:w="0" w:type="dxa"/>
          </w:tblCellMar>
        </w:tblPrEx>
        <w:trPr>
          <w:trHeight w:val="114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75" w14:textId="77777777" w:rsidR="00E61380" w:rsidRDefault="004C714F">
            <w:r>
              <w:rPr>
                <w:b/>
                <w:bCs/>
              </w:rPr>
              <w:t>Week</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76" w14:textId="77777777" w:rsidR="00E61380" w:rsidRDefault="004C714F">
            <w:r>
              <w:rPr>
                <w:b/>
                <w:bCs/>
              </w:rPr>
              <w:t>Monday</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77" w14:textId="77777777" w:rsidR="00E61380" w:rsidRDefault="004C714F">
            <w:r>
              <w:rPr>
                <w:b/>
                <w:bCs/>
              </w:rPr>
              <w:t>Wednesday</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78" w14:textId="77777777" w:rsidR="00E61380" w:rsidRDefault="004C714F">
            <w:r>
              <w:rPr>
                <w:b/>
                <w:bCs/>
              </w:rPr>
              <w:t xml:space="preserve">Friday Assignment </w:t>
            </w:r>
          </w:p>
        </w:tc>
      </w:tr>
      <w:tr w:rsidR="00E61380" w14:paraId="04F69585" w14:textId="77777777">
        <w:tblPrEx>
          <w:tblCellMar>
            <w:top w:w="0" w:type="dxa"/>
            <w:bottom w:w="0" w:type="dxa"/>
          </w:tblCellMar>
        </w:tblPrEx>
        <w:trPr>
          <w:trHeight w:val="537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7A" w14:textId="77777777" w:rsidR="00E61380" w:rsidRDefault="004C714F">
            <w:r>
              <w:t>1/20</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7B" w14:textId="77777777" w:rsidR="00E61380" w:rsidRDefault="004C714F">
            <w:r>
              <w:t> </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7C" w14:textId="77777777" w:rsidR="00E61380" w:rsidRDefault="004C714F">
            <w:r>
              <w:t>Intro</w:t>
            </w:r>
          </w:p>
          <w:p w14:paraId="04F6957D" w14:textId="77777777" w:rsidR="00E61380" w:rsidRDefault="004C714F">
            <w:pPr>
              <w:numPr>
                <w:ilvl w:val="0"/>
                <w:numId w:val="8"/>
              </w:numPr>
              <w:spacing w:after="160" w:line="251" w:lineRule="auto"/>
            </w:pPr>
            <w:r>
              <w:t>Scientific methods</w:t>
            </w:r>
          </w:p>
          <w:p w14:paraId="04F6957E" w14:textId="77777777" w:rsidR="00E61380" w:rsidRDefault="004C714F">
            <w:pPr>
              <w:numPr>
                <w:ilvl w:val="0"/>
                <w:numId w:val="8"/>
              </w:numPr>
              <w:spacing w:after="160" w:line="251" w:lineRule="auto"/>
            </w:pPr>
            <w:r>
              <w:t>Correlations v Experiments</w:t>
            </w:r>
          </w:p>
          <w:p w14:paraId="04F6957F" w14:textId="77777777" w:rsidR="00E61380" w:rsidRDefault="004C714F">
            <w:pPr>
              <w:numPr>
                <w:ilvl w:val="0"/>
                <w:numId w:val="8"/>
              </w:numPr>
              <w:spacing w:after="160" w:line="251" w:lineRule="auto"/>
            </w:pPr>
            <w:r>
              <w:t>Operational definitions</w:t>
            </w:r>
          </w:p>
          <w:p w14:paraId="04F69580" w14:textId="77777777" w:rsidR="00E61380" w:rsidRDefault="004C714F">
            <w:pPr>
              <w:numPr>
                <w:ilvl w:val="0"/>
                <w:numId w:val="8"/>
              </w:numPr>
              <w:spacing w:after="160" w:line="251" w:lineRule="auto"/>
            </w:pPr>
            <w:r>
              <w:t>Continuous v. discreet variables</w:t>
            </w:r>
          </w:p>
          <w:p w14:paraId="04F69581" w14:textId="77777777" w:rsidR="00E61380" w:rsidRDefault="004C714F">
            <w:pPr>
              <w:numPr>
                <w:ilvl w:val="0"/>
                <w:numId w:val="8"/>
              </w:numPr>
              <w:spacing w:after="160" w:line="251" w:lineRule="auto"/>
            </w:pPr>
            <w:r>
              <w:t>P values &amp; a values</w:t>
            </w:r>
          </w:p>
          <w:p w14:paraId="04F69582" w14:textId="77777777" w:rsidR="00E61380" w:rsidRDefault="004C714F">
            <w:r>
              <w:t>How to read an article</w:t>
            </w:r>
          </w:p>
          <w:p w14:paraId="04F69583" w14:textId="77777777" w:rsidR="00E61380" w:rsidRDefault="004C714F">
            <w:r>
              <w:t>·         “How to Read an Article,” Canvas</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84" w14:textId="77777777" w:rsidR="00E61380" w:rsidRDefault="004C714F">
            <w:r>
              <w:t> </w:t>
            </w:r>
            <w:r>
              <w:rPr>
                <w:color w:val="FF0000"/>
              </w:rPr>
              <w:t xml:space="preserve">Friday: *Plagiarism Assignment </w:t>
            </w:r>
          </w:p>
        </w:tc>
      </w:tr>
      <w:tr w:rsidR="00E61380" w14:paraId="04F69590" w14:textId="77777777">
        <w:tblPrEx>
          <w:tblCellMar>
            <w:top w:w="0" w:type="dxa"/>
            <w:bottom w:w="0" w:type="dxa"/>
          </w:tblCellMar>
        </w:tblPrEx>
        <w:trPr>
          <w:trHeight w:val="3705"/>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86" w14:textId="77777777" w:rsidR="00E61380" w:rsidRDefault="004C714F">
            <w:r>
              <w:t>1/27</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87" w14:textId="77777777" w:rsidR="00E61380" w:rsidRDefault="004C714F">
            <w:r>
              <w:t>Ethics</w:t>
            </w:r>
          </w:p>
          <w:p w14:paraId="04F69588" w14:textId="77777777" w:rsidR="00E61380" w:rsidRDefault="004C714F">
            <w:pPr>
              <w:numPr>
                <w:ilvl w:val="0"/>
                <w:numId w:val="9"/>
              </w:numPr>
              <w:spacing w:after="160" w:line="251" w:lineRule="auto"/>
            </w:pPr>
            <w:r>
              <w:rPr>
                <w:b/>
                <w:bCs/>
              </w:rPr>
              <w:t xml:space="preserve">“General Principles,” </w:t>
            </w:r>
            <w:hyperlink r:id="rId10" w:history="1">
              <w:r>
                <w:rPr>
                  <w:rStyle w:val="Hyperlink"/>
                </w:rPr>
                <w:t>http://www.apa.org/ethics/code/</w:t>
              </w:r>
            </w:hyperlink>
          </w:p>
          <w:p w14:paraId="04F69589" w14:textId="77777777" w:rsidR="00E61380" w:rsidRDefault="004C714F">
            <w:pPr>
              <w:numPr>
                <w:ilvl w:val="0"/>
                <w:numId w:val="9"/>
              </w:numPr>
              <w:spacing w:after="160" w:line="251" w:lineRule="auto"/>
            </w:pPr>
            <w:r>
              <w:t>IRB, Consent, Debriefing</w:t>
            </w:r>
          </w:p>
          <w:p w14:paraId="04F6958A" w14:textId="77777777" w:rsidR="00E61380" w:rsidRDefault="004C714F">
            <w:r>
              <w:t> </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8B" w14:textId="77777777" w:rsidR="00E61380" w:rsidRDefault="004C714F">
            <w:r>
              <w:t>APA Style</w:t>
            </w:r>
          </w:p>
          <w:p w14:paraId="04F6958C" w14:textId="77777777" w:rsidR="00E61380" w:rsidRDefault="004C714F">
            <w:r>
              <w:t xml:space="preserve">·         </w:t>
            </w:r>
            <w:r>
              <w:rPr>
                <w:b/>
                <w:bCs/>
              </w:rPr>
              <w:t xml:space="preserve">“APA Style guide,” </w:t>
            </w:r>
            <w:r>
              <w:t>https://apastyle.apa.org/style-grammar-guidelines</w:t>
            </w:r>
          </w:p>
          <w:p w14:paraId="04F6958D" w14:textId="77777777" w:rsidR="00E61380" w:rsidRDefault="004C714F">
            <w:r>
              <w:t> </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8E" w14:textId="77777777" w:rsidR="00E61380" w:rsidRDefault="004C714F">
            <w:r>
              <w:rPr>
                <w:b/>
                <w:bCs/>
                <w:i/>
                <w:iCs/>
                <w:color w:val="FF0000"/>
              </w:rPr>
              <w:t>Complete the “Survey”  </w:t>
            </w:r>
          </w:p>
          <w:p w14:paraId="04F6958F" w14:textId="77777777" w:rsidR="00E61380" w:rsidRDefault="004C714F">
            <w:r>
              <w:rPr>
                <w:color w:val="FF0000"/>
              </w:rPr>
              <w:t>Friday: APA Style Quiz</w:t>
            </w:r>
          </w:p>
        </w:tc>
      </w:tr>
      <w:tr w:rsidR="00E61380" w14:paraId="04F6959D" w14:textId="77777777">
        <w:tblPrEx>
          <w:tblCellMar>
            <w:top w:w="0" w:type="dxa"/>
            <w:bottom w:w="0" w:type="dxa"/>
          </w:tblCellMar>
        </w:tblPrEx>
        <w:trPr>
          <w:trHeight w:val="312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91" w14:textId="77777777" w:rsidR="00E61380" w:rsidRDefault="004C714F">
            <w:r>
              <w:lastRenderedPageBreak/>
              <w:t>2/3</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92" w14:textId="77777777" w:rsidR="00E61380" w:rsidRDefault="004C714F">
            <w:r>
              <w:t>Plagiarism</w:t>
            </w:r>
          </w:p>
          <w:p w14:paraId="04F69593" w14:textId="77777777" w:rsidR="00E61380" w:rsidRDefault="004C714F">
            <w:r>
              <w:t>What is it?</w:t>
            </w:r>
          </w:p>
          <w:p w14:paraId="04F69594" w14:textId="77777777" w:rsidR="00E61380" w:rsidRDefault="004C714F">
            <w:r>
              <w:t>How can we avoid it?</w:t>
            </w:r>
          </w:p>
          <w:p w14:paraId="04F69595" w14:textId="77777777" w:rsidR="00E61380" w:rsidRDefault="004C714F">
            <w:pPr>
              <w:rPr>
                <w:color w:val="FF0000"/>
              </w:rPr>
            </w:pPr>
            <w:r>
              <w:rPr>
                <w:color w:val="FF0000"/>
              </w:rPr>
              <w:t xml:space="preserve">*Guest Speaker! </w:t>
            </w:r>
          </w:p>
          <w:p w14:paraId="04F69596" w14:textId="77777777" w:rsidR="00E61380" w:rsidRDefault="004C714F">
            <w:r>
              <w:rPr>
                <w:b/>
                <w:bCs/>
                <w:i/>
                <w:iCs/>
                <w:color w:val="FF0000"/>
              </w:rPr>
              <w:t>be sure to attend!</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97" w14:textId="77777777" w:rsidR="00E61380" w:rsidRDefault="004C714F">
            <w:r>
              <w:t>Locating peer-reviewed articles</w:t>
            </w:r>
          </w:p>
          <w:p w14:paraId="04F69598" w14:textId="77777777" w:rsidR="00E61380" w:rsidRDefault="004C714F">
            <w:r>
              <w:t>What is Empirical?</w:t>
            </w:r>
          </w:p>
          <w:p w14:paraId="04F69599" w14:textId="77777777" w:rsidR="00E61380" w:rsidRDefault="004C714F">
            <w:r>
              <w:t>What is a meta-analysis?</w:t>
            </w:r>
          </w:p>
          <w:p w14:paraId="04F6959A" w14:textId="77777777" w:rsidR="00E61380" w:rsidRDefault="004C714F">
            <w:pPr>
              <w:rPr>
                <w:color w:val="FF0000"/>
              </w:rPr>
            </w:pPr>
            <w:r>
              <w:rPr>
                <w:color w:val="FF0000"/>
              </w:rPr>
              <w:t xml:space="preserve">*Guest Speaker! </w:t>
            </w:r>
          </w:p>
          <w:p w14:paraId="04F6959B" w14:textId="77777777" w:rsidR="00E61380" w:rsidRDefault="004C714F">
            <w:r>
              <w:rPr>
                <w:b/>
                <w:bCs/>
                <w:i/>
                <w:iCs/>
                <w:color w:val="FF0000"/>
              </w:rPr>
              <w:t xml:space="preserve">be sure to attend! </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9C" w14:textId="77777777" w:rsidR="00E61380" w:rsidRDefault="004C714F">
            <w:r>
              <w:rPr>
                <w:color w:val="FF0000"/>
              </w:rPr>
              <w:t xml:space="preserve">Friday: **Guest Speaker activities </w:t>
            </w:r>
          </w:p>
        </w:tc>
      </w:tr>
      <w:tr w:rsidR="00E61380" w14:paraId="04F695A9" w14:textId="77777777">
        <w:tblPrEx>
          <w:tblCellMar>
            <w:top w:w="0" w:type="dxa"/>
            <w:bottom w:w="0" w:type="dxa"/>
          </w:tblCellMar>
        </w:tblPrEx>
        <w:trPr>
          <w:trHeight w:val="294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9E" w14:textId="77777777" w:rsidR="00E61380" w:rsidRDefault="004C714F">
            <w:r>
              <w:t>2/10</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9F" w14:textId="77777777" w:rsidR="00E61380" w:rsidRDefault="004C714F">
            <w:pPr>
              <w:pStyle w:val="NormalWeb"/>
            </w:pPr>
            <w:r>
              <w:rPr>
                <w:sz w:val="20"/>
                <w:szCs w:val="20"/>
              </w:rPr>
              <w:t>Welcome to SPSS</w:t>
            </w:r>
          </w:p>
          <w:p w14:paraId="04F695A0" w14:textId="77777777" w:rsidR="00E61380" w:rsidRDefault="004C714F">
            <w:pPr>
              <w:pStyle w:val="NormalWeb"/>
            </w:pPr>
            <w:r>
              <w:rPr>
                <w:sz w:val="20"/>
                <w:szCs w:val="20"/>
              </w:rPr>
              <w:t>·  Importing data</w:t>
            </w:r>
          </w:p>
          <w:p w14:paraId="04F695A1" w14:textId="77777777" w:rsidR="00E61380" w:rsidRDefault="004C714F">
            <w:pPr>
              <w:pStyle w:val="NormalWeb"/>
            </w:pPr>
            <w:r>
              <w:rPr>
                <w:sz w:val="20"/>
                <w:szCs w:val="20"/>
              </w:rPr>
              <w:t>*</w:t>
            </w:r>
            <w:r>
              <w:rPr>
                <w:color w:val="E03E2D"/>
                <w:sz w:val="20"/>
                <w:szCs w:val="20"/>
              </w:rPr>
              <w:t>Watch Duran video #1</w:t>
            </w:r>
          </w:p>
          <w:p w14:paraId="04F695A2" w14:textId="77777777" w:rsidR="00E61380" w:rsidRDefault="004C714F">
            <w:r>
              <w:rPr>
                <w:color w:val="E03E2D"/>
                <w:sz w:val="20"/>
                <w:szCs w:val="20"/>
              </w:rPr>
              <w:t xml:space="preserve">*Zoey at the helm! </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A3" w14:textId="77777777" w:rsidR="00E61380" w:rsidRDefault="004C714F">
            <w:pPr>
              <w:pStyle w:val="NormalWeb"/>
            </w:pPr>
            <w:r>
              <w:rPr>
                <w:sz w:val="20"/>
                <w:szCs w:val="20"/>
              </w:rPr>
              <w:t>· Opening saved data</w:t>
            </w:r>
          </w:p>
          <w:p w14:paraId="04F695A4" w14:textId="77777777" w:rsidR="00E61380" w:rsidRDefault="004C714F">
            <w:pPr>
              <w:pStyle w:val="NormalWeb"/>
            </w:pPr>
            <w:r>
              <w:rPr>
                <w:sz w:val="20"/>
                <w:szCs w:val="20"/>
              </w:rPr>
              <w:t>· Opening and saving Syntax files</w:t>
            </w:r>
          </w:p>
          <w:p w14:paraId="04F695A5" w14:textId="77777777" w:rsidR="00E61380" w:rsidRDefault="004C714F">
            <w:pPr>
              <w:pStyle w:val="NormalWeb"/>
            </w:pPr>
            <w:r>
              <w:rPr>
                <w:sz w:val="20"/>
                <w:szCs w:val="20"/>
              </w:rPr>
              <w:t>· Creating an average</w:t>
            </w:r>
          </w:p>
          <w:p w14:paraId="04F695A6" w14:textId="77777777" w:rsidR="00E61380" w:rsidRDefault="004C714F">
            <w:pPr>
              <w:pStyle w:val="NormalWeb"/>
            </w:pPr>
            <w:r>
              <w:rPr>
                <w:color w:val="E03E2D"/>
                <w:sz w:val="20"/>
                <w:szCs w:val="20"/>
              </w:rPr>
              <w:t>*Watch Duran video #2</w:t>
            </w:r>
          </w:p>
          <w:p w14:paraId="04F695A7" w14:textId="77777777" w:rsidR="00E61380" w:rsidRDefault="004C714F">
            <w:r>
              <w:rPr>
                <w:color w:val="E03E2D"/>
                <w:sz w:val="20"/>
                <w:szCs w:val="20"/>
              </w:rPr>
              <w:t xml:space="preserve">*Zoey at the helm! </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A8" w14:textId="77777777" w:rsidR="00E61380" w:rsidRDefault="004C714F">
            <w:r>
              <w:rPr>
                <w:color w:val="E03E2D"/>
                <w:sz w:val="20"/>
                <w:szCs w:val="20"/>
              </w:rPr>
              <w:t xml:space="preserve">Friday: "Lab </w:t>
            </w:r>
            <w:r>
              <w:rPr>
                <w:color w:val="E03E2D"/>
                <w:sz w:val="20"/>
                <w:szCs w:val="20"/>
              </w:rPr>
              <w:t>Practice Assignment"; upload Syntax</w:t>
            </w:r>
          </w:p>
        </w:tc>
      </w:tr>
      <w:tr w:rsidR="00E61380" w14:paraId="04F695B3" w14:textId="77777777">
        <w:tblPrEx>
          <w:tblCellMar>
            <w:top w:w="0" w:type="dxa"/>
            <w:bottom w:w="0" w:type="dxa"/>
          </w:tblCellMar>
        </w:tblPrEx>
        <w:trPr>
          <w:trHeight w:val="312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AA" w14:textId="77777777" w:rsidR="00E61380" w:rsidRDefault="004C714F">
            <w:r>
              <w:t>2/17</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AB" w14:textId="77777777" w:rsidR="00E61380" w:rsidRDefault="004C714F">
            <w:r>
              <w:t>·Good v Bad Surveys</w:t>
            </w:r>
          </w:p>
          <w:p w14:paraId="04F695AC" w14:textId="77777777" w:rsidR="00E61380" w:rsidRDefault="004C714F">
            <w:r>
              <w:t>·Operational Definitions</w:t>
            </w:r>
          </w:p>
          <w:p w14:paraId="04F695AD" w14:textId="77777777" w:rsidR="00E61380" w:rsidRDefault="004C714F">
            <w:r>
              <w:t>·Reverse Coding</w:t>
            </w:r>
          </w:p>
          <w:p w14:paraId="04F695AE" w14:textId="77777777" w:rsidR="00E61380" w:rsidRDefault="004C714F">
            <w:pPr>
              <w:ind w:left="720"/>
              <w:rPr>
                <w:color w:val="7030A0"/>
              </w:rPr>
            </w:pPr>
            <w:r>
              <w:rPr>
                <w:color w:val="7030A0"/>
              </w:rPr>
              <w:t xml:space="preserve">See “Reverse coding in SPSS (a different prof)” in “SPSS Info &amp; Qualtrics” module on Canvas </w:t>
            </w:r>
          </w:p>
          <w:p w14:paraId="04F695AF" w14:textId="77777777" w:rsidR="00E61380" w:rsidRDefault="004C714F">
            <w:r>
              <w:t> </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B0" w14:textId="77777777" w:rsidR="00E61380" w:rsidRDefault="004C714F">
            <w:r>
              <w:rPr>
                <w:b/>
                <w:bCs/>
                <w:color w:val="3A7C22"/>
              </w:rPr>
              <w:t xml:space="preserve">Reading #1: Stephan et al. </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B1" w14:textId="77777777" w:rsidR="00E61380" w:rsidRDefault="004C714F">
            <w:pPr>
              <w:rPr>
                <w:color w:val="FF0000"/>
              </w:rPr>
            </w:pPr>
            <w:r>
              <w:rPr>
                <w:color w:val="FF0000"/>
              </w:rPr>
              <w:t xml:space="preserve">Friday: Reverse Coding </w:t>
            </w:r>
            <w:r>
              <w:rPr>
                <w:color w:val="FF0000"/>
              </w:rPr>
              <w:t>Assignment</w:t>
            </w:r>
          </w:p>
          <w:p w14:paraId="04F695B2" w14:textId="77777777" w:rsidR="00E61380" w:rsidRDefault="004C714F">
            <w:r>
              <w:t> </w:t>
            </w:r>
          </w:p>
        </w:tc>
      </w:tr>
      <w:tr w:rsidR="00E61380" w14:paraId="04F695BC" w14:textId="77777777">
        <w:tblPrEx>
          <w:tblCellMar>
            <w:top w:w="0" w:type="dxa"/>
            <w:bottom w:w="0" w:type="dxa"/>
          </w:tblCellMar>
        </w:tblPrEx>
        <w:trPr>
          <w:trHeight w:val="258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B4" w14:textId="77777777" w:rsidR="00E61380" w:rsidRDefault="004C714F">
            <w:r>
              <w:t>2/24</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B5" w14:textId="77777777" w:rsidR="00E61380" w:rsidRDefault="004C714F">
            <w:r>
              <w:t>·Reliability/Validity</w:t>
            </w:r>
          </w:p>
          <w:p w14:paraId="04F695B6" w14:textId="77777777" w:rsidR="00E61380" w:rsidRDefault="004C714F">
            <w:r>
              <w:t>·Cronbach’s alphas</w:t>
            </w:r>
          </w:p>
          <w:p w14:paraId="04F695B7" w14:textId="77777777" w:rsidR="00E61380" w:rsidRDefault="004C714F">
            <w:pPr>
              <w:ind w:left="720"/>
              <w:rPr>
                <w:color w:val="7030A0"/>
              </w:rPr>
            </w:pPr>
            <w:r>
              <w:rPr>
                <w:color w:val="7030A0"/>
              </w:rPr>
              <w:t>See “Cronbach’s Alpha in SPSS (different prof)” in “SPSS Info &amp; Qualtrics” module on Canvas</w:t>
            </w:r>
          </w:p>
          <w:p w14:paraId="04F695B8" w14:textId="77777777" w:rsidR="00E61380" w:rsidRDefault="004C714F">
            <w:r>
              <w:t> </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B9" w14:textId="77777777" w:rsidR="00E61380" w:rsidRDefault="004C714F">
            <w:r>
              <w:rPr>
                <w:b/>
                <w:bCs/>
                <w:color w:val="3A7C22"/>
              </w:rPr>
              <w:t xml:space="preserve">Reading #2: Milgram </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BA" w14:textId="77777777" w:rsidR="00E61380" w:rsidRDefault="004C714F">
            <w:pPr>
              <w:rPr>
                <w:color w:val="FF0000"/>
              </w:rPr>
            </w:pPr>
            <w:r>
              <w:rPr>
                <w:color w:val="FF0000"/>
              </w:rPr>
              <w:t>Friday: Cronbach’s Alpha Assignment</w:t>
            </w:r>
          </w:p>
          <w:p w14:paraId="04F695BB" w14:textId="77777777" w:rsidR="00E61380" w:rsidRDefault="004C714F">
            <w:pPr>
              <w:rPr>
                <w:color w:val="FF0000"/>
              </w:rPr>
            </w:pPr>
            <w:r>
              <w:rPr>
                <w:color w:val="FF0000"/>
              </w:rPr>
              <w:t> </w:t>
            </w:r>
          </w:p>
        </w:tc>
      </w:tr>
      <w:tr w:rsidR="00E61380" w14:paraId="04F695C6" w14:textId="77777777">
        <w:tblPrEx>
          <w:tblCellMar>
            <w:top w:w="0" w:type="dxa"/>
            <w:bottom w:w="0" w:type="dxa"/>
          </w:tblCellMar>
        </w:tblPrEx>
        <w:trPr>
          <w:trHeight w:val="492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BD" w14:textId="77777777" w:rsidR="00E61380" w:rsidRDefault="004C714F">
            <w:r>
              <w:lastRenderedPageBreak/>
              <w:t>3/3</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BE" w14:textId="77777777" w:rsidR="00E61380" w:rsidRDefault="00E61380"/>
          <w:p w14:paraId="04F695BF" w14:textId="77777777" w:rsidR="00E61380" w:rsidRDefault="004C714F">
            <w:r>
              <w:t>·Results Sections</w:t>
            </w:r>
          </w:p>
          <w:p w14:paraId="04F695C0" w14:textId="77777777" w:rsidR="00E61380" w:rsidRDefault="004C714F">
            <w:r>
              <w:t>·Correlations v Experiments</w:t>
            </w:r>
          </w:p>
          <w:p w14:paraId="04F695C1" w14:textId="77777777" w:rsidR="00E61380" w:rsidRDefault="004C714F">
            <w:r>
              <w:t>·What is a correlation? T test? Anova? Chi Square?</w:t>
            </w:r>
          </w:p>
          <w:p w14:paraId="04F695C2" w14:textId="77777777" w:rsidR="00E61380" w:rsidRDefault="004C714F">
            <w:r>
              <w:t>·How to run a correlation</w:t>
            </w:r>
            <w:r>
              <w:rPr>
                <w:b/>
                <w:bCs/>
              </w:rPr>
              <w:t xml:space="preserve"> </w:t>
            </w:r>
          </w:p>
          <w:p w14:paraId="04F695C3" w14:textId="77777777" w:rsidR="00E61380" w:rsidRDefault="004C714F">
            <w:r>
              <w:t> </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C4" w14:textId="77777777" w:rsidR="00E61380" w:rsidRDefault="004C714F">
            <w:r>
              <w:rPr>
                <w:b/>
                <w:bCs/>
                <w:color w:val="3A7C22"/>
              </w:rPr>
              <w:t xml:space="preserve">Reading #3: Cialdini </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C5" w14:textId="77777777" w:rsidR="00E61380" w:rsidRDefault="004C714F">
            <w:pPr>
              <w:rPr>
                <w:color w:val="FF0000"/>
              </w:rPr>
            </w:pPr>
            <w:r>
              <w:rPr>
                <w:color w:val="FF0000"/>
              </w:rPr>
              <w:t>Friday: Design a Mini-Study</w:t>
            </w:r>
          </w:p>
        </w:tc>
      </w:tr>
      <w:tr w:rsidR="00E61380" w14:paraId="04F695D0" w14:textId="77777777">
        <w:tblPrEx>
          <w:tblCellMar>
            <w:top w:w="0" w:type="dxa"/>
            <w:bottom w:w="0" w:type="dxa"/>
          </w:tblCellMar>
        </w:tblPrEx>
        <w:trPr>
          <w:trHeight w:val="312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C7" w14:textId="77777777" w:rsidR="00E61380" w:rsidRDefault="004C714F">
            <w:r>
              <w:t>3/10</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C8" w14:textId="77777777" w:rsidR="00E61380" w:rsidRDefault="004C714F">
            <w:r>
              <w:t>·Intro sections</w:t>
            </w:r>
          </w:p>
          <w:p w14:paraId="04F695C9" w14:textId="77777777" w:rsidR="00E61380" w:rsidRDefault="004C714F">
            <w:r>
              <w:t>·Group assignments</w:t>
            </w:r>
          </w:p>
          <w:p w14:paraId="04F695CA" w14:textId="77777777" w:rsidR="00E61380" w:rsidRDefault="004C714F">
            <w:r>
              <w:t>·Observational Data</w:t>
            </w:r>
          </w:p>
          <w:p w14:paraId="04F695CB" w14:textId="77777777" w:rsidR="00E61380" w:rsidRDefault="004C714F">
            <w:r>
              <w:t> </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CC" w14:textId="77777777" w:rsidR="00E61380" w:rsidRDefault="004C714F">
            <w:r>
              <w:rPr>
                <w:b/>
                <w:bCs/>
                <w:color w:val="3A7C22"/>
              </w:rPr>
              <w:t xml:space="preserve">Reading #4: Lepper et al. </w:t>
            </w:r>
          </w:p>
          <w:p w14:paraId="04F695CD" w14:textId="77777777" w:rsidR="00E61380" w:rsidRDefault="004C714F">
            <w:pPr>
              <w:rPr>
                <w:color w:val="3A7C22"/>
              </w:rPr>
            </w:pPr>
            <w:r>
              <w:rPr>
                <w:color w:val="3A7C22"/>
              </w:rPr>
              <w:t> </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CE" w14:textId="77777777" w:rsidR="00E61380" w:rsidRDefault="004C714F">
            <w:pPr>
              <w:rPr>
                <w:color w:val="FF0000"/>
              </w:rPr>
            </w:pPr>
            <w:r>
              <w:rPr>
                <w:color w:val="FF0000"/>
              </w:rPr>
              <w:t>Friday/Assignment: Observational data</w:t>
            </w:r>
          </w:p>
          <w:p w14:paraId="04F695CF" w14:textId="77777777" w:rsidR="00E61380" w:rsidRDefault="004C714F">
            <w:pPr>
              <w:rPr>
                <w:color w:val="FF0000"/>
              </w:rPr>
            </w:pPr>
            <w:r>
              <w:rPr>
                <w:color w:val="FF0000"/>
              </w:rPr>
              <w:t> </w:t>
            </w:r>
          </w:p>
        </w:tc>
      </w:tr>
      <w:tr w:rsidR="00E61380" w14:paraId="04F695D7" w14:textId="77777777">
        <w:tblPrEx>
          <w:tblCellMar>
            <w:top w:w="0" w:type="dxa"/>
            <w:bottom w:w="0" w:type="dxa"/>
          </w:tblCellMar>
        </w:tblPrEx>
        <w:trPr>
          <w:trHeight w:val="204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D1" w14:textId="77777777" w:rsidR="00E61380" w:rsidRDefault="004C714F">
            <w:r>
              <w:t>3/17</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D2" w14:textId="77777777" w:rsidR="00E61380" w:rsidRDefault="004C714F">
            <w:r>
              <w:t>·Orientation to Qualtrics</w:t>
            </w:r>
          </w:p>
          <w:p w14:paraId="04F695D3" w14:textId="77777777" w:rsidR="00E61380" w:rsidRDefault="004C714F">
            <w:r>
              <w:t>·Discussion Sections</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D4" w14:textId="77777777" w:rsidR="00E61380" w:rsidRDefault="004C714F">
            <w:r>
              <w:rPr>
                <w:b/>
                <w:bCs/>
                <w:color w:val="3A7C22"/>
              </w:rPr>
              <w:t>Reading #5: Loftus and Palmer</w:t>
            </w:r>
          </w:p>
          <w:p w14:paraId="04F695D5" w14:textId="77777777" w:rsidR="00E61380" w:rsidRDefault="004C714F">
            <w:r>
              <w:rPr>
                <w:b/>
                <w:bCs/>
                <w:color w:val="3A7C22"/>
              </w:rPr>
              <w:t>Article Summary Assignment Due</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D6" w14:textId="77777777" w:rsidR="00E61380" w:rsidRDefault="004C714F">
            <w:pPr>
              <w:rPr>
                <w:color w:val="FF0000"/>
              </w:rPr>
            </w:pPr>
            <w:r>
              <w:rPr>
                <w:color w:val="FF0000"/>
              </w:rPr>
              <w:t>Friday: Your group’s hypothesis</w:t>
            </w:r>
          </w:p>
        </w:tc>
      </w:tr>
      <w:tr w:rsidR="00E61380" w14:paraId="04F695DE" w14:textId="77777777">
        <w:tblPrEx>
          <w:tblCellMar>
            <w:top w:w="0" w:type="dxa"/>
            <w:bottom w:w="0" w:type="dxa"/>
          </w:tblCellMar>
        </w:tblPrEx>
        <w:trPr>
          <w:trHeight w:val="222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D8" w14:textId="77777777" w:rsidR="00E61380" w:rsidRDefault="004C714F">
            <w:r>
              <w:t>3/24</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D9" w14:textId="77777777" w:rsidR="00E61380" w:rsidRDefault="004C714F">
            <w:r>
              <w:t>·Consent and Debriefing Forms</w:t>
            </w:r>
          </w:p>
          <w:p w14:paraId="04F695DA" w14:textId="77777777" w:rsidR="00E61380" w:rsidRDefault="004C714F">
            <w:r>
              <w:t>·Group Time</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DB" w14:textId="77777777" w:rsidR="00E61380" w:rsidRDefault="004C714F">
            <w:r>
              <w:rPr>
                <w:b/>
                <w:bCs/>
                <w:color w:val="3A7C22"/>
              </w:rPr>
              <w:t xml:space="preserve">Reading #6: </w:t>
            </w:r>
            <w:r>
              <w:rPr>
                <w:b/>
                <w:bCs/>
                <w:color w:val="3A7C22"/>
              </w:rPr>
              <w:t>Darley and Latane</w:t>
            </w:r>
          </w:p>
          <w:p w14:paraId="04F695DC" w14:textId="77777777" w:rsidR="00E61380" w:rsidRDefault="004C714F">
            <w:r>
              <w:rPr>
                <w:b/>
                <w:bCs/>
                <w:color w:val="3A7C22"/>
              </w:rPr>
              <w:t> </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DD" w14:textId="77777777" w:rsidR="00E61380" w:rsidRDefault="004C714F">
            <w:pPr>
              <w:rPr>
                <w:color w:val="FF0000"/>
              </w:rPr>
            </w:pPr>
            <w:r>
              <w:rPr>
                <w:color w:val="FF0000"/>
              </w:rPr>
              <w:t>Friday: Hypothesis, Methods, Materials (Group Project)</w:t>
            </w:r>
          </w:p>
        </w:tc>
      </w:tr>
      <w:tr w:rsidR="00E61380" w14:paraId="04F695E3" w14:textId="77777777">
        <w:tblPrEx>
          <w:tblCellMar>
            <w:top w:w="0" w:type="dxa"/>
            <w:bottom w:w="0" w:type="dxa"/>
          </w:tblCellMar>
        </w:tblPrEx>
        <w:trPr>
          <w:trHeight w:val="114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DF" w14:textId="77777777" w:rsidR="00E61380" w:rsidRDefault="004C714F">
            <w:r>
              <w:lastRenderedPageBreak/>
              <w:t>3/31</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E0" w14:textId="77777777" w:rsidR="00E61380" w:rsidRDefault="004C714F">
            <w:r>
              <w:t>Cesar Chavez day – no school</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E1" w14:textId="77777777" w:rsidR="00E61380" w:rsidRDefault="004C714F">
            <w:r>
              <w:rPr>
                <w:b/>
                <w:bCs/>
                <w:color w:val="3A7C22"/>
              </w:rPr>
              <w:t xml:space="preserve">Reading #7: Bandura </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E2" w14:textId="77777777" w:rsidR="00E61380" w:rsidRDefault="004C714F">
            <w:pPr>
              <w:rPr>
                <w:color w:val="FF0000"/>
              </w:rPr>
            </w:pPr>
            <w:r>
              <w:rPr>
                <w:color w:val="FF0000"/>
              </w:rPr>
              <w:t>Friday: Nothing!</w:t>
            </w:r>
          </w:p>
        </w:tc>
      </w:tr>
      <w:tr w:rsidR="00E61380" w14:paraId="04F695EA" w14:textId="77777777">
        <w:tblPrEx>
          <w:tblCellMar>
            <w:top w:w="0" w:type="dxa"/>
            <w:bottom w:w="0" w:type="dxa"/>
          </w:tblCellMar>
        </w:tblPrEx>
        <w:trPr>
          <w:trHeight w:val="258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E4" w14:textId="77777777" w:rsidR="00E61380" w:rsidRDefault="004C714F">
            <w:r>
              <w:t>4/7</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E5" w14:textId="77777777" w:rsidR="00E61380" w:rsidRDefault="004C714F">
            <w:r>
              <w:rPr>
                <w:b/>
                <w:bCs/>
              </w:rPr>
              <w:t>Correlation Paper Draft Due</w:t>
            </w:r>
          </w:p>
          <w:p w14:paraId="04F695E6" w14:textId="77777777" w:rsidR="00E61380" w:rsidRDefault="004C714F">
            <w:r>
              <w:t>In-class activity</w:t>
            </w:r>
          </w:p>
          <w:p w14:paraId="04F695E7" w14:textId="77777777" w:rsidR="00E61380" w:rsidRDefault="004C714F">
            <w:r>
              <w:t> </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E8" w14:textId="77777777" w:rsidR="00E61380" w:rsidRDefault="004C714F">
            <w:r>
              <w:rPr>
                <w:b/>
                <w:bCs/>
                <w:color w:val="3A7C22"/>
              </w:rPr>
              <w:t>Reading #8: Festinger &amp; Carlsmith</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E9" w14:textId="77777777" w:rsidR="00E61380" w:rsidRDefault="004C714F">
            <w:pPr>
              <w:rPr>
                <w:color w:val="FF0000"/>
              </w:rPr>
            </w:pPr>
            <w:r>
              <w:rPr>
                <w:color w:val="FF0000"/>
              </w:rPr>
              <w:t xml:space="preserve">Friday: </w:t>
            </w:r>
            <w:r>
              <w:rPr>
                <w:color w:val="FF0000"/>
              </w:rPr>
              <w:t>Reflect on the in-class assignment, both writing &amp; receiving feedback.</w:t>
            </w:r>
          </w:p>
        </w:tc>
      </w:tr>
      <w:tr w:rsidR="00E61380" w14:paraId="04F695EF" w14:textId="77777777">
        <w:tblPrEx>
          <w:tblCellMar>
            <w:top w:w="0" w:type="dxa"/>
            <w:bottom w:w="0" w:type="dxa"/>
          </w:tblCellMar>
        </w:tblPrEx>
        <w:trPr>
          <w:trHeight w:val="78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EB" w14:textId="77777777" w:rsidR="00E61380" w:rsidRDefault="004C714F">
            <w:r>
              <w:t>4/14</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EC" w14:textId="77777777" w:rsidR="00E61380" w:rsidRDefault="004C714F">
            <w:r>
              <w:rPr>
                <w:b/>
                <w:bCs/>
              </w:rPr>
              <w:t>Spring break</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ED" w14:textId="77777777" w:rsidR="00E61380" w:rsidRDefault="004C714F">
            <w:r>
              <w:rPr>
                <w:b/>
                <w:bCs/>
              </w:rPr>
              <w:t>Spring break</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EE" w14:textId="77777777" w:rsidR="00E61380" w:rsidRDefault="004C714F">
            <w:pPr>
              <w:rPr>
                <w:color w:val="FF0000"/>
              </w:rPr>
            </w:pPr>
            <w:r>
              <w:rPr>
                <w:color w:val="FF0000"/>
              </w:rPr>
              <w:t> </w:t>
            </w:r>
          </w:p>
        </w:tc>
      </w:tr>
      <w:tr w:rsidR="00E61380" w14:paraId="04F695F6" w14:textId="77777777">
        <w:tblPrEx>
          <w:tblCellMar>
            <w:top w:w="0" w:type="dxa"/>
            <w:bottom w:w="0" w:type="dxa"/>
          </w:tblCellMar>
        </w:tblPrEx>
        <w:trPr>
          <w:trHeight w:val="186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F0" w14:textId="77777777" w:rsidR="00E61380" w:rsidRDefault="004C714F">
            <w:r>
              <w:t>4/21</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F1" w14:textId="77777777" w:rsidR="00E61380" w:rsidRDefault="004C714F">
            <w:r>
              <w:t>Groups: meet w Duran</w:t>
            </w:r>
          </w:p>
          <w:p w14:paraId="04F695F2" w14:textId="77777777" w:rsidR="00E61380" w:rsidRDefault="004C714F">
            <w:r>
              <w:t>Data Analysis/Group work</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F3" w14:textId="77777777" w:rsidR="00E61380" w:rsidRDefault="004C714F">
            <w:r>
              <w:t>Groups: meet w Duran</w:t>
            </w:r>
          </w:p>
          <w:p w14:paraId="04F695F4" w14:textId="77777777" w:rsidR="00E61380" w:rsidRDefault="004C714F">
            <w:r>
              <w:t>Data Analysis/Group work</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F5" w14:textId="77777777" w:rsidR="00E61380" w:rsidRDefault="004C714F">
            <w:pPr>
              <w:rPr>
                <w:color w:val="FF0000"/>
              </w:rPr>
            </w:pPr>
            <w:r>
              <w:rPr>
                <w:color w:val="FF0000"/>
              </w:rPr>
              <w:t>Friday: ethical concerns of your Group Project</w:t>
            </w:r>
          </w:p>
        </w:tc>
      </w:tr>
      <w:tr w:rsidR="00E61380" w14:paraId="04F695FB" w14:textId="77777777">
        <w:tblPrEx>
          <w:tblCellMar>
            <w:top w:w="0" w:type="dxa"/>
            <w:bottom w:w="0" w:type="dxa"/>
          </w:tblCellMar>
        </w:tblPrEx>
        <w:trPr>
          <w:trHeight w:val="114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F7" w14:textId="77777777" w:rsidR="00E61380" w:rsidRDefault="004C714F">
            <w:r>
              <w:t>4/28</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F8" w14:textId="77777777" w:rsidR="00E61380" w:rsidRDefault="004C714F">
            <w:r>
              <w:rPr>
                <w:b/>
                <w:bCs/>
              </w:rPr>
              <w:t>Correlation Paper Final Version Due</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F9" w14:textId="77777777" w:rsidR="00E61380" w:rsidRDefault="004C714F">
            <w:r>
              <w:t>Data Analysis/Group work</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FA" w14:textId="77777777" w:rsidR="00E61380" w:rsidRDefault="004C714F">
            <w:pPr>
              <w:rPr>
                <w:color w:val="FF0000"/>
              </w:rPr>
            </w:pPr>
            <w:r>
              <w:rPr>
                <w:color w:val="FF0000"/>
              </w:rPr>
              <w:t>Friday: Nothing!</w:t>
            </w:r>
          </w:p>
        </w:tc>
      </w:tr>
      <w:tr w:rsidR="00E61380" w14:paraId="04F69602" w14:textId="77777777">
        <w:tblPrEx>
          <w:tblCellMar>
            <w:top w:w="0" w:type="dxa"/>
            <w:bottom w:w="0" w:type="dxa"/>
          </w:tblCellMar>
        </w:tblPrEx>
        <w:trPr>
          <w:trHeight w:val="204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FC" w14:textId="77777777" w:rsidR="00E61380" w:rsidRDefault="004C714F">
            <w:r>
              <w:t>5/5</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FD" w14:textId="77777777" w:rsidR="00E61380" w:rsidRDefault="004C714F">
            <w:r>
              <w:rPr>
                <w:b/>
                <w:bCs/>
              </w:rPr>
              <w:t xml:space="preserve">Presentations </w:t>
            </w:r>
            <w:r>
              <w:t>(Group Project)</w:t>
            </w:r>
          </w:p>
          <w:p w14:paraId="04F695FE" w14:textId="77777777" w:rsidR="00E61380" w:rsidRDefault="004C714F">
            <w:r>
              <w:t>Upload Powerpoint (or other)</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5FF" w14:textId="77777777" w:rsidR="00E61380" w:rsidRDefault="004C714F">
            <w:r>
              <w:rPr>
                <w:b/>
                <w:bCs/>
              </w:rPr>
              <w:t xml:space="preserve">Presentations </w:t>
            </w:r>
            <w:r>
              <w:t>(Group Project)</w:t>
            </w:r>
          </w:p>
          <w:p w14:paraId="04F69600" w14:textId="77777777" w:rsidR="00E61380" w:rsidRDefault="004C714F">
            <w:r>
              <w:t> </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601" w14:textId="77777777" w:rsidR="00E61380" w:rsidRDefault="004C714F">
            <w:pPr>
              <w:rPr>
                <w:color w:val="FF0000"/>
              </w:rPr>
            </w:pPr>
            <w:r>
              <w:rPr>
                <w:color w:val="FF0000"/>
              </w:rPr>
              <w:t> </w:t>
            </w:r>
          </w:p>
        </w:tc>
      </w:tr>
      <w:tr w:rsidR="00E61380" w14:paraId="04F69608" w14:textId="77777777">
        <w:tblPrEx>
          <w:tblCellMar>
            <w:top w:w="0" w:type="dxa"/>
            <w:bottom w:w="0" w:type="dxa"/>
          </w:tblCellMar>
        </w:tblPrEx>
        <w:trPr>
          <w:trHeight w:val="168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603" w14:textId="77777777" w:rsidR="00E61380" w:rsidRDefault="004C714F">
            <w:r>
              <w:t>5/12</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604" w14:textId="77777777" w:rsidR="00E61380" w:rsidRDefault="004C714F">
            <w:r>
              <w:rPr>
                <w:b/>
                <w:bCs/>
              </w:rPr>
              <w:t xml:space="preserve">Presentations </w:t>
            </w:r>
            <w:r>
              <w:t>(Group Project)</w:t>
            </w:r>
            <w:r>
              <w:rPr>
                <w:b/>
                <w:bCs/>
              </w:rPr>
              <w:t xml:space="preserve"> </w:t>
            </w:r>
          </w:p>
          <w:p w14:paraId="04F69605" w14:textId="77777777" w:rsidR="00E61380" w:rsidRDefault="004C714F">
            <w:r>
              <w:rPr>
                <w:b/>
                <w:bCs/>
              </w:rPr>
              <w:t>Last day of class</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606" w14:textId="77777777" w:rsidR="00E61380" w:rsidRDefault="004C714F">
            <w:r>
              <w:t>No class</w:t>
            </w:r>
          </w:p>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607" w14:textId="77777777" w:rsidR="00E61380" w:rsidRDefault="004C714F">
            <w:pPr>
              <w:rPr>
                <w:color w:val="FF0000"/>
              </w:rPr>
            </w:pPr>
            <w:r>
              <w:rPr>
                <w:color w:val="FF0000"/>
              </w:rPr>
              <w:t> </w:t>
            </w:r>
          </w:p>
        </w:tc>
      </w:tr>
      <w:tr w:rsidR="00E61380" w14:paraId="04F69611" w14:textId="77777777">
        <w:tblPrEx>
          <w:tblCellMar>
            <w:top w:w="0" w:type="dxa"/>
            <w:bottom w:w="0" w:type="dxa"/>
          </w:tblCellMar>
        </w:tblPrEx>
        <w:trPr>
          <w:trHeight w:val="2220"/>
        </w:trPr>
        <w:tc>
          <w:tcPr>
            <w:tcW w:w="65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609" w14:textId="77777777" w:rsidR="00E61380" w:rsidRDefault="004C714F">
            <w:r>
              <w:lastRenderedPageBreak/>
              <w:t xml:space="preserve">Friday </w:t>
            </w:r>
          </w:p>
          <w:p w14:paraId="04F6960A" w14:textId="77777777" w:rsidR="00E61380" w:rsidRDefault="004C714F">
            <w:r>
              <w:t>5/16</w:t>
            </w:r>
          </w:p>
        </w:tc>
        <w:tc>
          <w:tcPr>
            <w:tcW w:w="383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60B" w14:textId="77777777" w:rsidR="00E61380" w:rsidRDefault="004C714F">
            <w:r>
              <w:rPr>
                <w:b/>
                <w:bCs/>
                <w:color w:val="FF0000"/>
              </w:rPr>
              <w:t xml:space="preserve">“Final Exam” Time </w:t>
            </w:r>
          </w:p>
          <w:p w14:paraId="04F6960C" w14:textId="77777777" w:rsidR="00E61380" w:rsidRDefault="004C714F">
            <w:r>
              <w:rPr>
                <w:b/>
                <w:bCs/>
                <w:color w:val="FF0000"/>
              </w:rPr>
              <w:t xml:space="preserve">Presentations </w:t>
            </w:r>
            <w:r>
              <w:rPr>
                <w:color w:val="FF0000"/>
              </w:rPr>
              <w:t>(Group Project)</w:t>
            </w:r>
          </w:p>
          <w:p w14:paraId="04F6960D" w14:textId="77777777" w:rsidR="00E61380" w:rsidRDefault="004C714F">
            <w:pPr>
              <w:rPr>
                <w:color w:val="FF0000"/>
              </w:rPr>
            </w:pPr>
            <w:r>
              <w:rPr>
                <w:color w:val="FF0000"/>
              </w:rPr>
              <w:t xml:space="preserve">11:00 am - 1:30 pm </w:t>
            </w:r>
          </w:p>
          <w:p w14:paraId="04F6960E" w14:textId="77777777" w:rsidR="00E61380" w:rsidRDefault="004C714F">
            <w:r>
              <w:rPr>
                <w:b/>
                <w:bCs/>
              </w:rPr>
              <w:t> </w:t>
            </w:r>
          </w:p>
        </w:tc>
        <w:tc>
          <w:tcPr>
            <w:tcW w:w="2920"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60F" w14:textId="77777777" w:rsidR="00E61380" w:rsidRDefault="00E61380"/>
        </w:tc>
        <w:tc>
          <w:tcPr>
            <w:tcW w:w="193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4F69610" w14:textId="77777777" w:rsidR="00E61380" w:rsidRDefault="004C714F">
            <w:r>
              <w:t> </w:t>
            </w:r>
          </w:p>
        </w:tc>
      </w:tr>
    </w:tbl>
    <w:p w14:paraId="04F69612" w14:textId="77777777" w:rsidR="00E61380" w:rsidRDefault="004C714F">
      <w:r>
        <w:rPr>
          <w:i/>
          <w:iCs/>
        </w:rPr>
        <w:t>As with life, this schedule is subject to change without notice.</w:t>
      </w:r>
    </w:p>
    <w:p w14:paraId="04F69613" w14:textId="77777777" w:rsidR="00E61380" w:rsidRDefault="004C714F">
      <w:r>
        <w:rPr>
          <w:i/>
          <w:iCs/>
        </w:rPr>
        <w:t>I will inform you of any changes as soon as possible.</w:t>
      </w:r>
    </w:p>
    <w:p w14:paraId="04F69614" w14:textId="77777777" w:rsidR="00E61380" w:rsidRDefault="004C714F">
      <w:r>
        <w:t xml:space="preserve">This course is developed to support the </w:t>
      </w:r>
      <w:r>
        <w:t>Psychology Department Goals and Objectives. Specifically, this course will address the following:</w:t>
      </w:r>
    </w:p>
    <w:p w14:paraId="04F69615" w14:textId="77777777" w:rsidR="00E61380" w:rsidRDefault="004C714F">
      <w:r>
        <w:t>Goal 1: Content Knowledge and Applications</w:t>
      </w:r>
    </w:p>
    <w:p w14:paraId="04F69616" w14:textId="77777777" w:rsidR="00E61380" w:rsidRDefault="004C714F">
      <w:r>
        <w:t>1.1 Describe key concepts, principles, and theories in psychological science</w:t>
      </w:r>
    </w:p>
    <w:p w14:paraId="04F69617" w14:textId="77777777" w:rsidR="00E61380" w:rsidRDefault="004C714F">
      <w:r>
        <w:t>1.4 Apply psychological content to solve practical problems</w:t>
      </w:r>
    </w:p>
    <w:p w14:paraId="04F69618" w14:textId="77777777" w:rsidR="00E61380" w:rsidRDefault="004C714F">
      <w:r>
        <w:t> </w:t>
      </w:r>
    </w:p>
    <w:p w14:paraId="04F69619" w14:textId="77777777" w:rsidR="00E61380" w:rsidRDefault="004C714F">
      <w:r>
        <w:t>Goal 2: Scientific Inquiry and Critical Thinking</w:t>
      </w:r>
    </w:p>
    <w:p w14:paraId="04F6961A" w14:textId="77777777" w:rsidR="00E61380" w:rsidRDefault="004C714F">
      <w:r>
        <w:t>2.1 Exercise scientific reasoning to investigate psychological phenomena</w:t>
      </w:r>
    </w:p>
    <w:p w14:paraId="04F6961B" w14:textId="77777777" w:rsidR="00E61380" w:rsidRDefault="004C714F">
      <w:r>
        <w:t>2.2 Interpret, design, and evaluate basic psychological research</w:t>
      </w:r>
    </w:p>
    <w:p w14:paraId="04F6961C" w14:textId="77777777" w:rsidR="00E61380" w:rsidRDefault="004C714F">
      <w:r>
        <w:t>2.3 Incorporate sociocultural factors in scientific research practices</w:t>
      </w:r>
    </w:p>
    <w:p w14:paraId="04F6961D" w14:textId="77777777" w:rsidR="00E61380" w:rsidRDefault="004C714F">
      <w:r>
        <w:t>2.4 Use statistics to evaluate quantitative research findings</w:t>
      </w:r>
    </w:p>
    <w:p w14:paraId="04F6961E" w14:textId="77777777" w:rsidR="00E61380" w:rsidRDefault="004C714F">
      <w:r>
        <w:t> </w:t>
      </w:r>
    </w:p>
    <w:p w14:paraId="04F6961F" w14:textId="77777777" w:rsidR="00E61380" w:rsidRDefault="004C714F">
      <w:r>
        <w:t>Goal 3: Values in Psychological Science</w:t>
      </w:r>
    </w:p>
    <w:p w14:paraId="04F69620" w14:textId="77777777" w:rsidR="00E61380" w:rsidRDefault="004C714F">
      <w:r>
        <w:t>3.1 Employ ethical standards in research, practice, and academic contexts</w:t>
      </w:r>
    </w:p>
    <w:p w14:paraId="04F69621" w14:textId="77777777" w:rsidR="00E61380" w:rsidRDefault="004C714F">
      <w:r>
        <w:t> </w:t>
      </w:r>
    </w:p>
    <w:p w14:paraId="04F69622" w14:textId="77777777" w:rsidR="00E61380" w:rsidRDefault="004C714F">
      <w:r>
        <w:t xml:space="preserve">Goal 4: Communication, Psychological </w:t>
      </w:r>
      <w:r>
        <w:t>Literacy, and Technology Skills</w:t>
      </w:r>
    </w:p>
    <w:p w14:paraId="04F69623" w14:textId="77777777" w:rsidR="00E61380" w:rsidRDefault="004C714F">
      <w:r>
        <w:t>4.3 Provide evidence of psychological literacy</w:t>
      </w:r>
    </w:p>
    <w:p w14:paraId="04F69624" w14:textId="77777777" w:rsidR="00E61380" w:rsidRDefault="004C714F">
      <w:r>
        <w:t>4.4 Exhibit appropriate technological skills to improve communication</w:t>
      </w:r>
    </w:p>
    <w:p w14:paraId="04F69625" w14:textId="77777777" w:rsidR="00E61380" w:rsidRDefault="00E61380"/>
    <w:p w14:paraId="04F69626" w14:textId="77777777" w:rsidR="00E61380" w:rsidRDefault="004C714F">
      <w:pPr>
        <w:shd w:val="clear" w:color="auto" w:fill="FFFFFF"/>
      </w:pPr>
      <w:r>
        <w:rPr>
          <w:rFonts w:ascii="Roboto" w:eastAsia="Roboto" w:hAnsi="Roboto" w:cs="Roboto"/>
          <w:color w:val="333333"/>
        </w:rPr>
        <w:br/>
      </w:r>
    </w:p>
    <w:p w14:paraId="04F69627" w14:textId="77777777" w:rsidR="00E61380" w:rsidRDefault="00E61380">
      <w:pPr>
        <w:shd w:val="clear" w:color="auto" w:fill="FFFFFF"/>
        <w:rPr>
          <w:rFonts w:ascii="Calibri" w:eastAsia="Calibri" w:hAnsi="Calibri" w:cs="Calibri"/>
          <w:b/>
          <w:sz w:val="28"/>
          <w:szCs w:val="28"/>
        </w:rPr>
      </w:pPr>
    </w:p>
    <w:p w14:paraId="04F69628" w14:textId="77777777" w:rsidR="00E61380" w:rsidRDefault="00E61380"/>
    <w:sectPr w:rsidR="00E61380">
      <w:pgSz w:w="12240" w:h="15840"/>
      <w:pgMar w:top="117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94FC" w14:textId="77777777" w:rsidR="004C714F" w:rsidRDefault="004C714F">
      <w:r>
        <w:separator/>
      </w:r>
    </w:p>
  </w:endnote>
  <w:endnote w:type="continuationSeparator" w:id="0">
    <w:p w14:paraId="04F694FE" w14:textId="77777777" w:rsidR="004C714F" w:rsidRDefault="004C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94F8" w14:textId="77777777" w:rsidR="004C714F" w:rsidRDefault="004C714F">
      <w:r>
        <w:rPr>
          <w:color w:val="000000"/>
        </w:rPr>
        <w:separator/>
      </w:r>
    </w:p>
  </w:footnote>
  <w:footnote w:type="continuationSeparator" w:id="0">
    <w:p w14:paraId="04F694FA" w14:textId="77777777" w:rsidR="004C714F" w:rsidRDefault="004C7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1A15"/>
    <w:multiLevelType w:val="multilevel"/>
    <w:tmpl w:val="995625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1AE75BF"/>
    <w:multiLevelType w:val="multilevel"/>
    <w:tmpl w:val="05F4AC8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468121A"/>
    <w:multiLevelType w:val="multilevel"/>
    <w:tmpl w:val="48C2925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2E43076F"/>
    <w:multiLevelType w:val="multilevel"/>
    <w:tmpl w:val="B04A846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 w15:restartNumberingAfterBreak="0">
    <w:nsid w:val="31DF04C6"/>
    <w:multiLevelType w:val="multilevel"/>
    <w:tmpl w:val="AF98CDA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60E8001E"/>
    <w:multiLevelType w:val="multilevel"/>
    <w:tmpl w:val="5C1C1D3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6FC11AF1"/>
    <w:multiLevelType w:val="multilevel"/>
    <w:tmpl w:val="82C401C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71F641FF"/>
    <w:multiLevelType w:val="multilevel"/>
    <w:tmpl w:val="2A3491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7BF36875"/>
    <w:multiLevelType w:val="multilevel"/>
    <w:tmpl w:val="4074F20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1371370658">
    <w:abstractNumId w:val="8"/>
  </w:num>
  <w:num w:numId="2" w16cid:durableId="496501288">
    <w:abstractNumId w:val="1"/>
  </w:num>
  <w:num w:numId="3" w16cid:durableId="693264968">
    <w:abstractNumId w:val="3"/>
  </w:num>
  <w:num w:numId="4" w16cid:durableId="985932656">
    <w:abstractNumId w:val="2"/>
  </w:num>
  <w:num w:numId="5" w16cid:durableId="2117823274">
    <w:abstractNumId w:val="0"/>
  </w:num>
  <w:num w:numId="6" w16cid:durableId="672146099">
    <w:abstractNumId w:val="6"/>
  </w:num>
  <w:num w:numId="7" w16cid:durableId="1263879412">
    <w:abstractNumId w:val="7"/>
  </w:num>
  <w:num w:numId="8" w16cid:durableId="1117145141">
    <w:abstractNumId w:val="5"/>
  </w:num>
  <w:num w:numId="9" w16cid:durableId="570120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61380"/>
    <w:rsid w:val="004C714F"/>
    <w:rsid w:val="009D1940"/>
    <w:rsid w:val="00E61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94F8"/>
  <w15:docId w15:val="{A8D7E910-0DCC-403F-B614-DBAA71EF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lang w:val="en"/>
    </w:rPr>
  </w:style>
  <w:style w:type="paragraph" w:styleId="Heading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paragraph" w:styleId="Heading7">
    <w:name w:val="heading 7"/>
    <w:basedOn w:val="Normal"/>
    <w:next w:val="Normal"/>
    <w:pPr>
      <w:keepNext/>
      <w:keepLines/>
      <w:spacing w:before="40"/>
      <w:outlineLvl w:val="6"/>
    </w:pPr>
    <w:rPr>
      <w:color w:val="595959"/>
    </w:rPr>
  </w:style>
  <w:style w:type="paragraph" w:styleId="Heading8">
    <w:name w:val="heading 8"/>
    <w:basedOn w:val="Normal"/>
    <w:next w:val="Normal"/>
    <w:pPr>
      <w:keepNext/>
      <w:keepLines/>
      <w:outlineLvl w:val="7"/>
    </w:pPr>
    <w:rPr>
      <w:i/>
      <w:iCs/>
      <w:color w:val="272727"/>
    </w:rPr>
  </w:style>
  <w:style w:type="paragraph" w:styleId="Heading9">
    <w:name w:val="heading 9"/>
    <w:basedOn w:val="Normal"/>
    <w:next w:val="Normal"/>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rmalWeb">
    <w:name w:val="Normal (Web)"/>
    <w:basedOn w:val="Normal"/>
    <w:pPr>
      <w:spacing w:before="100" w:after="100"/>
    </w:pPr>
  </w:style>
  <w:style w:type="character" w:styleId="Hyperlink">
    <w:name w:val="Hyperlink"/>
    <w:basedOn w:val="DefaultParagraphFont"/>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uran@csub.edu" TargetMode="External"/><Relationship Id="rId3" Type="http://schemas.openxmlformats.org/officeDocument/2006/relationships/settings" Target="settings.xml"/><Relationship Id="rId7" Type="http://schemas.openxmlformats.org/officeDocument/2006/relationships/hyperlink" Target="mailto:aduran@csub.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pa.org/ethics/code/" TargetMode="External"/><Relationship Id="rId4" Type="http://schemas.openxmlformats.org/officeDocument/2006/relationships/webSettings" Target="webSettings.xml"/><Relationship Id="rId9" Type="http://schemas.openxmlformats.org/officeDocument/2006/relationships/hyperlink" Target="https://www.csub.edu/counseling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2669</Words>
  <Characters>15219</Characters>
  <Application>Microsoft Office Word</Application>
  <DocSecurity>0</DocSecurity>
  <Lines>126</Lines>
  <Paragraphs>35</Paragraphs>
  <ScaleCrop>false</ScaleCrop>
  <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Sperling, Barbra</dc:creator>
  <dc:description/>
  <cp:lastModifiedBy>Sperling, Barbra</cp:lastModifiedBy>
  <cp:revision>2</cp:revision>
  <dcterms:created xsi:type="dcterms:W3CDTF">2025-10-28T17:40:00Z</dcterms:created>
  <dcterms:modified xsi:type="dcterms:W3CDTF">2025-10-28T17:40:00Z</dcterms:modified>
</cp:coreProperties>
</file>